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4"/>
        <w:jc w:val="center"/>
        <w:widowControl/>
        <w:rPr>
          <w:rFonts w:ascii="Times New Roman" w:hAnsi="Times New Roman" w:cs="Times New Roman"/>
          <w:bCs w:val="0"/>
          <w:sz w:val="28"/>
          <w:szCs w:val="28"/>
        </w:rPr>
      </w:pPr>
      <w:r/>
      <w:bookmarkStart w:id="0" w:name="_Toc244583342"/>
      <w:r>
        <w:rPr>
          <w:rFonts w:ascii="Times New Roman" w:hAnsi="Times New Roman" w:cs="Times New Roman"/>
          <w:bCs w:val="0"/>
          <w:sz w:val="28"/>
          <w:szCs w:val="28"/>
        </w:rPr>
        <w:t xml:space="preserve">Обучающий курс</w:t>
      </w:r>
      <w:bookmarkStart w:id="1" w:name="_GoBack"/>
      <w:r/>
      <w:bookmarkEnd w:id="1"/>
      <w:r>
        <w:rPr>
          <w:rFonts w:ascii="Times New Roman" w:hAnsi="Times New Roman" w:cs="Times New Roman"/>
          <w:bCs w:val="0"/>
          <w:sz w:val="28"/>
          <w:szCs w:val="28"/>
        </w:rPr>
        <w:t xml:space="preserve"> по бизнес-планированию</w:t>
      </w:r>
      <w:r>
        <w:rPr>
          <w:rFonts w:ascii="Times New Roman" w:hAnsi="Times New Roman" w:cs="Times New Roman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порядком предоставления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единовременной финансовой помощи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220 000 рублей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содержащего информацию об участниках мероприятия, назначении и размере финансовой помощи, условиях её предоставления, сроках перечисления и пр.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можно ознакомиться в постановлении Правительства Ханты-Мансийского автономного округа – Югры от 24 декабря 2021 года № 578-п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 мерах реализации государственной программы Ханты-Мансийского автономного округа – Югры «Поддержка занятости населения» (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риложение 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57030" cy="3331112"/>
                <wp:effectExtent l="0" t="0" r="0" b="31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60351" cy="33329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4.81pt;height:262.29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Прежде всего, п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ланирование играет важную роль в дос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тижении успеха в любом начинании. Оно включает постановку целей и задач, определение и выбор наиболее эффективных путей и средств их достижения. В ходе планирования предполагается определить, что и как необходимо сделать для достижения поставленных целей.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 бизнес-планированием понимают процесс разработки бизнес-плана, который представляет собой упорядоченную организационну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 процедуру, связанную со сбором и обработкой информации, принятием решений, которые осуществляются с целью получения желаемого результата в виде целостной системы взаимосвязанных управленческих решений. Бизнес-план должен содержать хорошо структурированну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ю и тщательно продуманную систему данных и информации, в которой представлен комплекс важнейших составляющих бизнеса и функциональных сфер деятельности — цели проекта, рынок, маркетинг, производство, менеджмент, финансы и риски, календарный план работ. Их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системное описание необходимо для того, чтобы дать ясную картину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будущего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предприятия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Требуется понимать, что государственное финансирование на открытие собственного бизнеса осуществляется не для каждого кандидата. Сотрудники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Центров занятости населения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тщательно рассматривают каждую заявку, определяя рентабельность и шанс успешной реализации проекта.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ind w:firstLine="708"/>
        <w:spacing w:after="37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Повысить свои шансы на получение финансирования можно при помощи тщательно проработанного бизнес-плана.</w:t>
      </w:r>
      <w:r>
        <w:rPr>
          <w:sz w:val="28"/>
          <w:szCs w:val="28"/>
        </w:rPr>
      </w:r>
    </w:p>
    <w:p>
      <w:pPr>
        <w:ind w:firstLine="708"/>
        <w:jc w:val="left"/>
        <w:spacing w:after="37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Первоначально его потребуется структурировать</w:t>
      </w:r>
      <w:r>
        <w:rPr>
          <w:sz w:val="28"/>
          <w:szCs w:val="28"/>
        </w:rPr>
        <w:t xml:space="preserve">, т.е. разбить весь процесс планирования на этапы:</w:t>
      </w:r>
      <w:r>
        <w:rPr>
          <w:sz w:val="28"/>
          <w:szCs w:val="28"/>
        </w:rPr>
      </w:r>
    </w:p>
    <w:p>
      <w:pPr>
        <w:ind w:firstLine="708"/>
        <w:spacing w:after="37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определиться с будущим направлением своей деятельности, это поможет определиться с плюсами и минусами ведения конкретного бизнеса в регионе;</w:t>
      </w:r>
      <w:r>
        <w:rPr>
          <w:sz w:val="28"/>
          <w:szCs w:val="28"/>
        </w:rPr>
      </w:r>
    </w:p>
    <w:p>
      <w:pPr>
        <w:ind w:firstLine="708"/>
        <w:spacing w:after="37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определить своих потенциальных покупателей/получателей услуг: выявить желание потенциальных клиентов в выбранной сфере деятельности</w:t>
      </w:r>
      <w:r>
        <w:rPr>
          <w:sz w:val="28"/>
          <w:szCs w:val="28"/>
        </w:rPr>
        <w:t xml:space="preserve">, для получения наибольшего дохода потребуется тщательно проработать направление своего будущего бизнеса и его пользователей (насколько </w:t>
      </w:r>
      <w:r>
        <w:rPr>
          <w:sz w:val="28"/>
          <w:szCs w:val="28"/>
        </w:rPr>
        <w:t xml:space="preserve">ваша идея </w:t>
      </w:r>
      <w:r>
        <w:rPr>
          <w:sz w:val="28"/>
          <w:szCs w:val="28"/>
        </w:rPr>
        <w:t xml:space="preserve">актуальна для населения конкретного города/населенного пункта)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</w:p>
    <w:p>
      <w:pPr>
        <w:ind w:firstLine="708"/>
        <w:spacing w:after="37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- провести все необходимые предварительные расчеты (составленный бизнес-план </w:t>
      </w:r>
      <w:r>
        <w:rPr>
          <w:sz w:val="28"/>
          <w:szCs w:val="28"/>
        </w:rPr>
        <w:t xml:space="preserve">— это</w:t>
      </w:r>
      <w:r>
        <w:rPr>
          <w:sz w:val="28"/>
          <w:szCs w:val="28"/>
        </w:rPr>
        <w:t xml:space="preserve"> в какой-то степени финансовая отчетность ведения предприятия, так что рекомендуется подробно просчитать все предполагаемые расходы и будущую возможную прибыль)</w:t>
      </w:r>
      <w:r>
        <w:rPr>
          <w:sz w:val="28"/>
          <w:szCs w:val="28"/>
        </w:rPr>
      </w:r>
    </w:p>
    <w:p>
      <w:pPr>
        <w:spacing w:after="375"/>
        <w:shd w:val="clear" w:color="auto" w:fill="ffffff"/>
        <w:rPr>
          <w:sz w:val="28"/>
          <w:szCs w:val="28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57247" cy="33051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54533" cy="3303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4.82pt;height:260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sz w:val="28"/>
          <w:szCs w:val="28"/>
        </w:rPr>
      </w:r>
    </w:p>
    <w:p>
      <w:pPr>
        <w:ind w:firstLine="708"/>
        <w:spacing w:after="37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При составлении бизнес-плана важно соблюдение последовательности </w:t>
      </w:r>
      <w:r>
        <w:rPr>
          <w:sz w:val="28"/>
          <w:szCs w:val="28"/>
        </w:rPr>
        <w:t xml:space="preserve">разделов, их нумерация. Грамматические и орфографические ошибки не допускаются. План должен состоять из достоверных данных и расчетов (желательно указывать стоимость товаров или услуг из интернет-ресурсов, прикрепляя ссылки), также чем больше подробностей </w:t>
      </w:r>
      <w:r>
        <w:rPr>
          <w:sz w:val="28"/>
          <w:szCs w:val="28"/>
        </w:rPr>
        <w:t xml:space="preserve">о вашей будущей деятельности </w:t>
      </w:r>
      <w:r>
        <w:rPr>
          <w:sz w:val="28"/>
          <w:szCs w:val="28"/>
        </w:rPr>
        <w:t xml:space="preserve">будет прописано в бизнес-плане, тем выше шанс на получение финансирования.</w:t>
      </w:r>
      <w:r>
        <w:rPr>
          <w:sz w:val="28"/>
          <w:szCs w:val="28"/>
        </w:rPr>
      </w:r>
    </w:p>
    <w:p>
      <w:pPr>
        <w:ind w:firstLine="708"/>
        <w:spacing w:after="375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бизнес-плане необходимо описать социальную значимость вашего проекта, то есть насколько он будет полезен и важен для общества. Например, проект в сфере производства или сфере услуг имеет намного большую вероятность получить субсиди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, нежели проект, связанный посреднической деятельностью.</w:t>
      </w:r>
      <w:r>
        <w:rPr>
          <w:sz w:val="28"/>
          <w:szCs w:val="28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Шаблон бизнес-плана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Центра занятости населения содержит определенные требования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предъявляемые к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его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структуре 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содержанию.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Бизнес-план начинается с титульного листа, на котором в обязательном порядке должно быть указано название вашего проекта, ФИО автора, наименование муниципального образования и год составления, вы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также можете разместить на нём картинку или фотографию.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81700" cy="3238724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23325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89492" cy="3242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71.00pt;height:255.02pt;mso-wrap-distance-left:0.00pt;mso-wrap-distance-top:0.00pt;mso-wrap-distance-right:0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/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После титульного листа следует разместить оглавление/содержание – формулировку разделов бизнес - плана с указанием страниц.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ind w:firstLine="708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Структура содержания бизнес – плана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обязательном порядке должна состоять из разделов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</w:tblGrid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724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 Резюме проекта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724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Маркетинговый план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7479" w:type="dxa"/>
            <w:textDirection w:val="lrTb"/>
            <w:noWrap w:val="false"/>
          </w:tcPr>
          <w:p>
            <w:pPr>
              <w:pStyle w:val="724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3. Организационный план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85"/>
        </w:trPr>
        <w:tc>
          <w:tcPr>
            <w:tcW w:w="7479" w:type="dxa"/>
            <w:textDirection w:val="lrTb"/>
            <w:noWrap w:val="false"/>
          </w:tcPr>
          <w:p>
            <w:pPr>
              <w:pStyle w:val="724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4. Производственный план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85"/>
        </w:trPr>
        <w:tc>
          <w:tcPr>
            <w:tcW w:w="7479" w:type="dxa"/>
            <w:textDirection w:val="lrTb"/>
            <w:noWrap w:val="false"/>
          </w:tcPr>
          <w:p>
            <w:pPr>
              <w:pStyle w:val="724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5. Финансовый план. Cash-flow.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85"/>
        </w:trPr>
        <w:tc>
          <w:tcPr>
            <w:tcW w:w="7479" w:type="dxa"/>
            <w:textDirection w:val="lrTb"/>
            <w:noWrap w:val="false"/>
          </w:tcPr>
          <w:p>
            <w:pPr>
              <w:pStyle w:val="724"/>
              <w:jc w:val="both"/>
              <w:widowControl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6. Анализ рисков.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724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229350" cy="3400458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231425" cy="3401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90.50pt;height:267.7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yellow"/>
        </w:rPr>
      </w:r>
    </w:p>
    <w:p>
      <w:pPr>
        <w:pStyle w:val="724"/>
        <w:jc w:val="center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Разберем подробнее каждый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раздел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бизнес-плана.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724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725"/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Резюме проекта.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pStyle w:val="725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Резюме – это характеристика проекта, в нём стоит кратко описать суть, основную цель и преимущества вашего проекта относительно конкурентов.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25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Важно указать сведения 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вас: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фамилия, имя, отчество;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точн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ую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дат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у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рождения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, и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нформаци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ю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об образовании и квалификации с указанием уч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реждения, которое выдало диплом,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предыдущие должности и места работы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(если вы ранее работали в сфере, в которой планируете вести деятельность – это будет вашим значительным преимуществом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перед другими);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 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контактный телефон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, точный почтовый адрес, адрес электронной почты (при наличии)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;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укажите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организационно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правов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ую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форм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у вашего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будущего бизнеса (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индивидуальное предпринимательство, крестьянское (фермерское) хозяйство или юридическое лицо (ООО, НО КМНС, и т.д.)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).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открываемый вид деятельности с указание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м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кода экономической деятельности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, п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очем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у именно такой ОКВЭД был выбран;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какая будет система налогообложения и почему именно данная система налогообложения будет выгодна для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вас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;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необходима ли будет лицензия на открываемый бизнес или, возможно, какое-либо другое разрешение из соответствующих органов.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Краткое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описание проекта: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цель проекта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пишется конкретно и по существу, отвечая на вопросы: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«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Какие услуги или продукцию планируете предоставлять? Кто ваш покупатель? Где именно планируете осуществлять деятельность?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».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финансовая сторона проекта: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с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колько нужно средств, для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его реализации, назначение средств,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доля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собственных средств, вкладываемых в бизнес, к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аки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е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основны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е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средства уже 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имеются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 (оборудов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ание, помещение, земля и т.д.);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  <w:t xml:space="preserve">- ключевые показатели проекта: срок окупаемости; чистая прибыль деятельности; рентабельность.</w:t>
      </w:r>
      <w:r>
        <w:rPr>
          <w:rStyle w:val="734"/>
          <w:rFonts w:ascii="Times New Roman" w:hAnsi="Times New Roman" w:cs="Times New Roman"/>
          <w:bCs/>
          <w:i w:val="0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внимание должно быть уделено разъяснению того, что </w:t>
      </w:r>
      <w:r>
        <w:rPr>
          <w:rFonts w:ascii="Times New Roman" w:hAnsi="Times New Roman" w:cs="Times New Roman"/>
          <w:sz w:val="28"/>
          <w:szCs w:val="28"/>
        </w:rPr>
        <w:t xml:space="preserve">вы собираетесь делать</w:t>
      </w:r>
      <w:r>
        <w:rPr>
          <w:rFonts w:ascii="Times New Roman" w:hAnsi="Times New Roman" w:cs="Times New Roman"/>
          <w:sz w:val="28"/>
          <w:szCs w:val="28"/>
        </w:rPr>
        <w:t xml:space="preserve">, за счет чего и чем, проект или продукт будет отличаться от конкурентов и почему покупатели захотят приобрести именно его.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ind w:firstLine="708"/>
        <w:jc w:val="left"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Маркетинговый план</w:t>
      </w:r>
      <w:r>
        <w:rPr>
          <w:b/>
          <w:sz w:val="28"/>
          <w:szCs w:val="28"/>
          <w:u w:val="single"/>
        </w:rPr>
      </w:r>
    </w:p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 данном разделе необходимо: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провести анализ рынка;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описать свой товар/ предоставляемую услугу;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определить своих конкурентов, дать им оценку и оценить свои преимущества;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 описать метод стимуляции продаж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,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планируемый при ведении бизнеса (реклама);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проанализировать возможность и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перспективы продвижения бизнеса.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0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0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Рассмотрим подробнее подраздел об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а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нализ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е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 рынка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0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нём</w:t>
      </w:r>
      <w:r>
        <w:rPr>
          <w:sz w:val="28"/>
          <w:szCs w:val="28"/>
        </w:rPr>
        <w:t xml:space="preserve"> необходимо отразить информацию по следующим направлениям:</w:t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О</w:t>
      </w:r>
      <w:r>
        <w:rPr>
          <w:sz w:val="28"/>
          <w:szCs w:val="28"/>
        </w:rPr>
        <w:t xml:space="preserve">писание отрасли в Ханты-Мансийском автономном округе – Югре, населенном пункте</w:t>
      </w:r>
      <w:r>
        <w:rPr>
          <w:sz w:val="28"/>
          <w:szCs w:val="28"/>
        </w:rPr>
        <w:t xml:space="preserve"> – месте ведения деятельности.</w:t>
      </w:r>
      <w:r>
        <w:rPr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i w:val="0"/>
          <w:sz w:val="28"/>
          <w:szCs w:val="28"/>
        </w:rPr>
        <w:t xml:space="preserve">Какую долю рынка вы сможете завоевать</w:t>
      </w:r>
      <w:r>
        <w:rPr>
          <w:rStyle w:val="734"/>
          <w:rFonts w:ascii="Times New Roman" w:hAnsi="Times New Roman" w:cs="Times New Roman"/>
          <w:i w:val="0"/>
          <w:sz w:val="28"/>
          <w:szCs w:val="28"/>
        </w:rPr>
        <w:t xml:space="preserve">?</w:t>
      </w:r>
      <w:r>
        <w:rPr>
          <w:rStyle w:val="734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Каков процент рынка и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количество клиентов, на кото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рых вы рассчитываете?  Объяснить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логику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своих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прогнозов.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2) К</w:t>
      </w:r>
      <w:r>
        <w:rPr>
          <w:sz w:val="28"/>
          <w:szCs w:val="28"/>
        </w:rPr>
        <w:t xml:space="preserve">раткое описание основных поставщиков товаров (рабо</w:t>
      </w:r>
      <w:r>
        <w:rPr>
          <w:sz w:val="28"/>
          <w:szCs w:val="28"/>
        </w:rPr>
        <w:t xml:space="preserve">т, услуг).</w:t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3)</w:t>
      </w:r>
      <w:r>
        <w:rPr>
          <w:sz w:val="28"/>
          <w:szCs w:val="28"/>
        </w:rPr>
        <w:t xml:space="preserve"> 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ерспективы развития предприятия (и</w:t>
      </w:r>
      <w:r>
        <w:rPr>
          <w:sz w:val="28"/>
          <w:szCs w:val="28"/>
        </w:rPr>
        <w:t xml:space="preserve">ндивидуального предпринимателя)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) О</w:t>
      </w:r>
      <w:r>
        <w:rPr>
          <w:sz w:val="28"/>
          <w:szCs w:val="28"/>
        </w:rPr>
        <w:t xml:space="preserve">сновные потребители.</w:t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Как часто покупают продукцию</w:t>
      </w:r>
      <w:r>
        <w:rPr>
          <w:sz w:val="28"/>
          <w:szCs w:val="28"/>
        </w:rPr>
        <w:t xml:space="preserve">/пользуются услугами</w:t>
      </w:r>
      <w:r>
        <w:rPr>
          <w:sz w:val="28"/>
          <w:szCs w:val="28"/>
        </w:rPr>
        <w:t xml:space="preserve">.</w:t>
      </w:r>
      <w:r>
        <w:rPr>
          <w:rStyle w:val="734"/>
          <w:i w:val="0"/>
          <w:sz w:val="28"/>
          <w:szCs w:val="28"/>
        </w:rPr>
        <w:t xml:space="preserve"> </w:t>
      </w:r>
      <w:r>
        <w:rPr>
          <w:rStyle w:val="734"/>
          <w:i w:val="0"/>
          <w:sz w:val="28"/>
          <w:szCs w:val="28"/>
        </w:rPr>
        <w:t xml:space="preserve">Отличительные черты потребителей</w:t>
      </w:r>
      <w:r>
        <w:rPr>
          <w:rStyle w:val="734"/>
          <w:i w:val="0"/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8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Типы людей, покупающих продукцию.</w:t>
      </w:r>
      <w:r>
        <w:rPr>
          <w:sz w:val="28"/>
          <w:szCs w:val="28"/>
        </w:rPr>
      </w:r>
    </w:p>
    <w:p>
      <w:pPr>
        <w:pStyle w:val="739"/>
        <w:ind w:firstLine="708"/>
        <w:spacing w:before="0" w:after="0"/>
        <w:rPr>
          <w:szCs w:val="24"/>
        </w:rPr>
      </w:pPr>
      <w:r>
        <w:rPr>
          <w:sz w:val="28"/>
          <w:szCs w:val="28"/>
        </w:rPr>
        <w:t xml:space="preserve">Какой уровень их дохода или к какой группе они относятся</w:t>
      </w:r>
      <w:r>
        <w:rPr>
          <w:sz w:val="28"/>
          <w:szCs w:val="28"/>
        </w:rPr>
        <w:t xml:space="preserve">.</w:t>
      </w:r>
      <w:r>
        <w:rPr>
          <w:szCs w:val="24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5)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Местоположение бизнеса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Что оценивается при выборе местоположения предприятия?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-н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аличие и близость транспортных путей сообщения – автомагистралей, железных дорог, портов, аэродромов. Места для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стоянок и подъездные пути;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-и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нженерные сети – электросети, канализация,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связь, теплосети, водоснабжение;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б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лизость к основным поставщикам и потребителям. Чем дальше вы находитесь от поставщиков и потребителей, тем выше ваши расходы на доставку и снабжение.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 подразделе </w:t>
      </w:r>
      <w:r>
        <w:rPr>
          <w:rStyle w:val="734"/>
          <w:rFonts w:ascii="Times New Roman" w:hAnsi="Times New Roman" w:cs="Times New Roman"/>
          <w:b/>
          <w:i w:val="0"/>
          <w:sz w:val="28"/>
          <w:szCs w:val="28"/>
        </w:rPr>
        <w:t xml:space="preserve">«характеристика продукции»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указывается информация о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вид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ах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продукции или услуг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ах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, которые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вы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планируете предлагать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на рынке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,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сновны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е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характеристик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и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предлагаемой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продукции, при этом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необходимо акцентировать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внимание о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преимуществах, которые продукция несет потенциальным покупателям.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bCs/>
          <w:i w:val="0"/>
          <w:iCs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Важно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подчеркнуть уникальность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предлагаемой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продукции или услуг: новая технология, качество товара, низкая себестоимость или какое-то особенное достоинство, удовлетворяющее запросам покупателей или возможность совершенствования данной продукции (услуг).</w:t>
      </w:r>
      <w:r>
        <w:rPr>
          <w:rStyle w:val="734"/>
          <w:bCs/>
          <w:i w:val="0"/>
          <w:iCs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Конкуренция.</w:t>
      </w:r>
      <w:r>
        <w:rPr>
          <w:rFonts w:ascii="Times New Roman" w:hAnsi="Times New Roman" w:cs="Times New Roman"/>
          <w:b/>
          <w:iCs/>
          <w:sz w:val="28"/>
          <w:szCs w:val="28"/>
        </w:rPr>
      </w:r>
    </w:p>
    <w:p>
      <w:pPr>
        <w:pStyle w:val="725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</w:r>
      <w:r>
        <w:rPr>
          <w:rFonts w:ascii="Times New Roman" w:hAnsi="Times New Roman" w:cs="Times New Roman"/>
          <w:b/>
          <w:iCs/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При исследовании конкурентной среды основными вопросами будут: </w:t>
      </w:r>
      <w:r>
        <w:rPr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Кто является крупнейшим производителем аналогичных товаров? </w:t>
      </w:r>
      <w:r>
        <w:rPr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Много ли внимания и средств они уделяют рекламе своих изделий? </w:t>
      </w:r>
      <w:r>
        <w:rPr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Что собой представляет их продукция: основные характеристики, уровень качества, дизайн, мнение покупателей? </w:t>
      </w:r>
      <w:r>
        <w:rPr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Каков уровень цен на продукцию конкурентов?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</w:t>
      </w:r>
      <w:r>
        <w:rPr>
          <w:sz w:val="28"/>
          <w:szCs w:val="28"/>
        </w:rPr>
        <w:t xml:space="preserve">разделе </w:t>
      </w:r>
      <w:r>
        <w:rPr>
          <w:b/>
          <w:bCs/>
          <w:sz w:val="28"/>
          <w:szCs w:val="28"/>
        </w:rPr>
        <w:t xml:space="preserve">«ценовая политика»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могут</w:t>
      </w:r>
      <w:r>
        <w:rPr>
          <w:sz w:val="28"/>
          <w:szCs w:val="28"/>
        </w:rPr>
        <w:t xml:space="preserve"> содержаться ответы на следующие вопросы: </w:t>
      </w:r>
      <w:r>
        <w:rPr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К</w:t>
      </w:r>
      <w:r>
        <w:rPr>
          <w:sz w:val="28"/>
          <w:szCs w:val="28"/>
        </w:rPr>
        <w:t xml:space="preserve">ак вы собираетесь продавать свой товар – через собственные фирменные магазин</w:t>
      </w:r>
      <w:r>
        <w:rPr>
          <w:sz w:val="28"/>
          <w:szCs w:val="28"/>
        </w:rPr>
        <w:t xml:space="preserve">ы или через оптовые организации?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К</w:t>
      </w:r>
      <w:r>
        <w:rPr>
          <w:sz w:val="28"/>
          <w:szCs w:val="28"/>
        </w:rPr>
        <w:t xml:space="preserve">ак вы будете</w:t>
      </w:r>
      <w:r>
        <w:rPr>
          <w:sz w:val="28"/>
          <w:szCs w:val="28"/>
        </w:rPr>
        <w:t xml:space="preserve"> определять цены на свои товары?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3. К</w:t>
      </w:r>
      <w:r>
        <w:rPr>
          <w:sz w:val="28"/>
          <w:szCs w:val="28"/>
        </w:rPr>
        <w:t xml:space="preserve">акой уровень прибыльности на</w:t>
      </w:r>
      <w:r>
        <w:rPr>
          <w:sz w:val="28"/>
          <w:szCs w:val="28"/>
        </w:rPr>
        <w:t xml:space="preserve"> вложенные средства планируется?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4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4. К</w:t>
      </w:r>
      <w:r>
        <w:rPr>
          <w:sz w:val="28"/>
          <w:szCs w:val="28"/>
        </w:rPr>
        <w:t xml:space="preserve">ак вы будете организовывать рекламу и сколько собираетесь на это выдел</w:t>
      </w:r>
      <w:r>
        <w:rPr>
          <w:sz w:val="28"/>
          <w:szCs w:val="28"/>
        </w:rPr>
        <w:t xml:space="preserve">ить?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</w:t>
      </w:r>
      <w:r>
        <w:rPr>
          <w:rFonts w:ascii="Times New Roman" w:hAnsi="Times New Roman" w:cs="Times New Roman"/>
          <w:sz w:val="28"/>
          <w:szCs w:val="28"/>
        </w:rPr>
        <w:t xml:space="preserve">ак вы планируете добиться хорошей репутации своих товаров и самой фирмы в глазах общественности.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Описываются оптимальные размеры заказов и возможные формы их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оплаты, система контроля и управления запасами.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0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Продвижение продукта (Реклама)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под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разделе указывается информация о том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,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как будут рекламироваться товары (услуги).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Необходимо о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писать метод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стимуляции продаж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,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планируемый при ве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дении бизнеса (реклама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: в социальных сетях, на радио, телевидении и пр.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), а также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проанализировать возможность и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перспективы продвижения бизнеса.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tbl>
      <w:tblPr>
        <w:tblStyle w:val="741"/>
        <w:tblW w:w="0" w:type="auto"/>
        <w:tblLook w:val="04A0" w:firstRow="1" w:lastRow="0" w:firstColumn="1" w:lastColumn="0" w:noHBand="0" w:noVBand="1"/>
      </w:tblPr>
      <w:tblGrid>
        <w:gridCol w:w="2090"/>
        <w:gridCol w:w="1781"/>
        <w:gridCol w:w="1793"/>
        <w:gridCol w:w="1801"/>
        <w:gridCol w:w="1822"/>
      </w:tblGrid>
      <w:tr>
        <w:tblPrEx/>
        <w:trPr/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</w:t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2"/>
                <w:szCs w:val="22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</w:t>
            </w:r>
            <w:r>
              <w:rPr>
                <w:b/>
                <w:sz w:val="20"/>
                <w:szCs w:val="20"/>
              </w:rPr>
            </w:r>
          </w:p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Шт</w:t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2"/>
                <w:szCs w:val="22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Сумма за 1 шт</w:t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jc w:val="center"/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Сумма, руб.</w:t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разово</w:t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/>
                <w:bCs/>
                <w:i w:val="0"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Сумма, руб ежемесячно</w:t>
            </w:r>
            <w:r>
              <w:rPr>
                <w:rStyle w:val="734"/>
                <w:rFonts w:ascii="Times New Roman" w:hAnsi="Times New Roman" w:cs="Times New Roman"/>
                <w:b/>
                <w:bCs/>
                <w:i w:val="0"/>
              </w:rPr>
            </w:r>
          </w:p>
        </w:tc>
      </w:tr>
      <w:tr>
        <w:tblPrEx/>
        <w:trPr/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</w:tr>
      <w:tr>
        <w:tblPrEx/>
        <w:trPr/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  <w:t xml:space="preserve">Итого</w:t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7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  <w:tc>
          <w:tcPr>
            <w:tcW w:w="1858" w:type="dxa"/>
            <w:textDirection w:val="lrTb"/>
            <w:noWrap w:val="false"/>
          </w:tcPr>
          <w:p>
            <w:pPr>
              <w:pStyle w:val="725"/>
              <w:ind w:firstLine="0"/>
              <w:jc w:val="both"/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  <w:r>
              <w:rPr>
                <w:rStyle w:val="734"/>
                <w:rFonts w:ascii="Times New Roman" w:hAnsi="Times New Roman" w:cs="Times New Roman"/>
                <w:bCs/>
                <w:i w:val="0"/>
                <w:sz w:val="28"/>
                <w:szCs w:val="28"/>
              </w:rPr>
            </w:r>
          </w:p>
        </w:tc>
      </w:tr>
    </w:tbl>
    <w:p>
      <w:pPr>
        <w:pStyle w:val="725"/>
        <w:ind w:firstLine="709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Организационный план</w:t>
      </w:r>
      <w:r>
        <w:rPr>
          <w:b/>
          <w:sz w:val="28"/>
          <w:szCs w:val="28"/>
          <w:u w:val="single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Квалификационный состав предприятия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Организационный раздел бизнес-плана должен раскрывать следующие ключевые моменты бизнеса: </w:t>
      </w:r>
      <w:r>
        <w:rPr>
          <w:sz w:val="28"/>
          <w:szCs w:val="28"/>
        </w:rPr>
      </w:r>
    </w:p>
    <w:p>
      <w:pPr>
        <w:pStyle w:val="740"/>
        <w:spacing w:after="33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ргани</w:t>
      </w:r>
      <w:r>
        <w:rPr>
          <w:sz w:val="28"/>
          <w:szCs w:val="28"/>
        </w:rPr>
        <w:t xml:space="preserve">зационная структура предприятия:</w:t>
      </w:r>
      <w:r>
        <w:rPr>
          <w:sz w:val="28"/>
          <w:szCs w:val="28"/>
        </w:rPr>
      </w:r>
    </w:p>
    <w:p>
      <w:pPr>
        <w:pStyle w:val="740"/>
        <w:spacing w:after="3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Сколько в</w:t>
      </w:r>
      <w:r>
        <w:rPr>
          <w:sz w:val="28"/>
          <w:szCs w:val="28"/>
        </w:rPr>
        <w:t xml:space="preserve"> текущем году планируется создать рабочих мест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Далее необходимо дать характеристику будущего персонала организации, а именно: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нуждается ли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создаваемое предприятие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в найме дополнительных работников;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какие специалисты понадобятся для успешного ведения дела, характеристика квалификации будущих работников (образование, опыт работы, особые навыки);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на каких условиях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будут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привлекать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ся специалисты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(постоянная работа, работа по совместительству, гражданско-правовой договор и т.д.);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как будет оплачиваться труд каждого работника;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- каналы поиска работников (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органы службы занятости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, кадровые агентства, знакомые).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Для отражения данной информации можете воспользоваться следующей таблицей: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40"/>
        <w:spacing w:after="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0"/>
        <w:ind w:firstLine="708"/>
        <w:jc w:val="center"/>
        <w:spacing w:after="3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Штатный состав, численность персонала</w:t>
      </w:r>
      <w:r>
        <w:rPr>
          <w:b/>
          <w:sz w:val="28"/>
          <w:szCs w:val="28"/>
        </w:rPr>
      </w:r>
    </w:p>
    <w:tbl>
      <w:tblPr>
        <w:tblpPr w:horzAnchor="margin" w:tblpXSpec="center" w:vertAnchor="text" w:tblpY="268" w:leftFromText="180" w:topFromText="0" w:rightFromText="180" w:bottomFromText="0"/>
        <w:tblW w:w="96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029"/>
        <w:gridCol w:w="1220"/>
        <w:gridCol w:w="1558"/>
        <w:gridCol w:w="1484"/>
        <w:gridCol w:w="1563"/>
        <w:gridCol w:w="1842"/>
      </w:tblGrid>
      <w:tr>
        <w:tblPrEx/>
        <w:trPr>
          <w:trHeight w:val="284"/>
        </w:trPr>
        <w:tc>
          <w:tcPr>
            <w:tcW w:w="202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Должность</w:t>
            </w:r>
            <w:r/>
          </w:p>
        </w:tc>
        <w:tc>
          <w:tcPr>
            <w:tcW w:w="122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Кол-во</w:t>
            </w:r>
            <w:r/>
          </w:p>
          <w:p>
            <w:pPr>
              <w:jc w:val="center"/>
            </w:pPr>
            <w:r>
              <w:t xml:space="preserve">(чел.)</w:t>
            </w:r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Заработная плата на одного работника в месяц (с учетом отчислений), рублей</w:t>
            </w:r>
            <w:r/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</w:rPr>
            </w:pPr>
            <w:r>
              <w:rPr>
                <w:rStyle w:val="734"/>
                <w:bCs/>
                <w:i w:val="0"/>
              </w:rPr>
              <w:t xml:space="preserve">Отчисления</w:t>
            </w:r>
            <w:r>
              <w:rPr>
                <w:rStyle w:val="734"/>
                <w:bCs/>
                <w:i w:val="0"/>
              </w:rPr>
              <w:t xml:space="preserve"> </w:t>
            </w:r>
            <w:r>
              <w:rPr>
                <w:rStyle w:val="734"/>
                <w:bCs/>
                <w:i w:val="0"/>
              </w:rPr>
              <w:t xml:space="preserve">(страховые взносы, пенсионные) в месяц</w:t>
            </w:r>
            <w:r>
              <w:rPr>
                <w:i/>
              </w:rPr>
              <w:t xml:space="preserve">, </w:t>
            </w:r>
            <w:r>
              <w:t xml:space="preserve">рублей</w:t>
            </w:r>
            <w:r>
              <w:rPr>
                <w:i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jc w:val="center"/>
              <w:rPr>
                <w:rStyle w:val="734"/>
                <w:bCs/>
                <w:i w:val="0"/>
              </w:rPr>
            </w:pPr>
            <w:r>
              <w:rPr>
                <w:rStyle w:val="734"/>
                <w:bCs/>
                <w:i w:val="0"/>
              </w:rPr>
              <w:t xml:space="preserve">Заработная плата одного работника в год (с учетом отчислений), рублей</w:t>
            </w:r>
            <w:r>
              <w:rPr>
                <w:rStyle w:val="734"/>
                <w:bCs/>
                <w:i w:val="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rStyle w:val="734"/>
                <w:bCs/>
                <w:i w:val="0"/>
              </w:rPr>
            </w:pPr>
            <w:r>
              <w:rPr>
                <w:rStyle w:val="734"/>
                <w:bCs/>
                <w:i w:val="0"/>
              </w:rPr>
              <w:t xml:space="preserve">Заработная плата одного работника в год (без учета отчислений), рублей</w:t>
            </w:r>
            <w:r>
              <w:rPr>
                <w:rStyle w:val="734"/>
                <w:bCs/>
                <w:i w:val="0"/>
              </w:rPr>
            </w:r>
          </w:p>
        </w:tc>
      </w:tr>
      <w:tr>
        <w:tblPrEx/>
        <w:trPr>
          <w:trHeight w:val="284"/>
        </w:trPr>
        <w:tc>
          <w:tcPr>
            <w:tcW w:w="2029" w:type="dxa"/>
            <w:vAlign w:val="center"/>
            <w:textDirection w:val="lrTb"/>
            <w:noWrap w:val="false"/>
          </w:tcPr>
          <w:p>
            <w:r>
              <w:t xml:space="preserve">Не требуется</w:t>
            </w:r>
            <w:r/>
          </w:p>
        </w:tc>
        <w:tc>
          <w:tcPr>
            <w:tcW w:w="122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4"/>
        </w:trPr>
        <w:tc>
          <w:tcPr>
            <w:tcW w:w="202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W w:w="122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84"/>
        </w:trPr>
        <w:tc>
          <w:tcPr>
            <w:tcW w:w="2029" w:type="dxa"/>
            <w:vAlign w:val="center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1220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484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56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</w:tbl>
    <w:p>
      <w:pPr>
        <w:pStyle w:val="740"/>
        <w:spacing w:after="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0"/>
        <w:spacing w:after="33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алендарный график осуществления проекта.</w:t>
      </w:r>
      <w:r>
        <w:rPr>
          <w:b/>
          <w:sz w:val="28"/>
          <w:szCs w:val="28"/>
        </w:rPr>
      </w:r>
    </w:p>
    <w:p>
      <w:pPr>
        <w:pStyle w:val="7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64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812"/>
        <w:gridCol w:w="6760"/>
        <w:gridCol w:w="2068"/>
      </w:tblGrid>
      <w:tr>
        <w:tblPrEx/>
        <w:trPr>
          <w:trHeight w:val="587"/>
        </w:trPr>
        <w:tc>
          <w:tcPr>
            <w:tcW w:w="812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</w:p>
        </w:tc>
        <w:tc>
          <w:tcPr>
            <w:tcW w:w="676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этапы реализации проекта</w:t>
            </w: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выполнения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tcW w:w="8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</w:p>
        </w:tc>
        <w:tc>
          <w:tcPr>
            <w:tcW w:w="67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бизнеса</w:t>
            </w: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3"/>
        </w:trPr>
        <w:tc>
          <w:tcPr>
            <w:tcW w:w="8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</w:p>
        </w:tc>
        <w:tc>
          <w:tcPr>
            <w:tcW w:w="67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Закупка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май-июнь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307"/>
        </w:trPr>
        <w:tc>
          <w:tcPr>
            <w:tcW w:w="812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</w:p>
        </w:tc>
        <w:tc>
          <w:tcPr>
            <w:tcW w:w="676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068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0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jc w:val="center"/>
        <w:spacing w:after="200" w:line="276" w:lineRule="auto"/>
        <w:rPr>
          <w:rStyle w:val="734"/>
          <w:b/>
          <w:i w:val="0"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4. Производственный план.</w:t>
      </w:r>
      <w:r>
        <w:rPr>
          <w:rStyle w:val="734"/>
          <w:b/>
          <w:i w:val="0"/>
          <w:sz w:val="28"/>
          <w:szCs w:val="28"/>
          <w:u w:val="single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Технические требования к производству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 данном подразделе указывается информация о материальных ценностях (земля, здания, производственные сооружения), запасах сырья и материалов, оборудовании и комплектующих, которыми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вы сейчас обладаете (в наличии)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, и как будут осуществляться поставки в будущем.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Данную информацию можно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отразить в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следующей табличной форме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0"/>
        <w:jc w:val="both"/>
        <w:rPr>
          <w:rStyle w:val="73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734"/>
          <w:rFonts w:ascii="Times New Roman" w:hAnsi="Times New Roman" w:cs="Times New Roman"/>
          <w:bCs/>
          <w:i w:val="0"/>
          <w:sz w:val="24"/>
          <w:szCs w:val="24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Оборудование, инструменты,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инвентарь и други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 технические средства, имеющиеся в наличии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734"/>
          <w:rFonts w:ascii="Times New Roman" w:hAnsi="Times New Roman" w:cs="Times New Roman"/>
          <w:bCs/>
          <w:i w:val="0"/>
          <w:sz w:val="24"/>
          <w:szCs w:val="24"/>
        </w:rPr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3507"/>
        <w:gridCol w:w="1598"/>
        <w:gridCol w:w="3476"/>
      </w:tblGrid>
      <w:tr>
        <w:tblPrEx/>
        <w:trPr>
          <w:tblCellSpacing w:w="0" w:type="dxa"/>
        </w:trPr>
        <w:tc>
          <w:tcPr>
            <w:tcW w:w="280" w:type="pct"/>
            <w:textDirection w:val="lrTb"/>
            <w:noWrap w:val="false"/>
          </w:tcPr>
          <w:p>
            <w:pPr>
              <w:spacing w:before="100" w:beforeAutospacing="1" w:after="100" w:afterAutospacing="1"/>
            </w:pPr>
            <w:r>
              <w:t xml:space="preserve">№ п/п</w:t>
            </w:r>
            <w:r/>
          </w:p>
        </w:tc>
        <w:tc>
          <w:tcPr>
            <w:tcW w:w="192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Наименование оборудования, инструмента и других технических средств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Кол-во</w:t>
            </w:r>
            <w:r>
              <w:br/>
              <w:t xml:space="preserve">ед.</w:t>
            </w:r>
            <w:r/>
          </w:p>
        </w:tc>
        <w:tc>
          <w:tcPr>
            <w:tcW w:w="1913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Ориентировочные цены (руб.)</w:t>
            </w:r>
            <w:r/>
          </w:p>
        </w:tc>
      </w:tr>
      <w:tr>
        <w:tblPrEx/>
        <w:trPr>
          <w:tblCellSpacing w:w="0" w:type="dxa"/>
        </w:trPr>
        <w:tc>
          <w:tcPr>
            <w:tcW w:w="280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1</w:t>
            </w:r>
            <w:r/>
          </w:p>
        </w:tc>
        <w:tc>
          <w:tcPr>
            <w:tcW w:w="1929" w:type="pct"/>
            <w:textDirection w:val="lrTb"/>
            <w:noWrap w:val="false"/>
          </w:tcPr>
          <w:p>
            <w:r/>
            <w:r/>
          </w:p>
        </w:tc>
        <w:tc>
          <w:tcPr>
            <w:tcW w:w="879" w:type="pct"/>
            <w:textDirection w:val="lrTb"/>
            <w:noWrap w:val="false"/>
          </w:tcPr>
          <w:p>
            <w:r/>
            <w:r/>
          </w:p>
        </w:tc>
        <w:tc>
          <w:tcPr>
            <w:tcW w:w="1913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W w:w="280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…</w:t>
            </w:r>
            <w:r/>
          </w:p>
        </w:tc>
        <w:tc>
          <w:tcPr>
            <w:tcW w:w="1929" w:type="pct"/>
            <w:textDirection w:val="lrTb"/>
            <w:noWrap w:val="false"/>
          </w:tcPr>
          <w:p>
            <w:r/>
            <w:r/>
          </w:p>
        </w:tc>
        <w:tc>
          <w:tcPr>
            <w:tcW w:w="879" w:type="pct"/>
            <w:textDirection w:val="lrTb"/>
            <w:noWrap w:val="false"/>
          </w:tcPr>
          <w:p>
            <w:r/>
            <w:r/>
          </w:p>
        </w:tc>
        <w:tc>
          <w:tcPr>
            <w:tcW w:w="1913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W w:w="280" w:type="pct"/>
            <w:textDirection w:val="lrTb"/>
            <w:noWrap w:val="false"/>
          </w:tcPr>
          <w:p>
            <w:r/>
            <w:r/>
          </w:p>
        </w:tc>
        <w:tc>
          <w:tcPr>
            <w:tcW w:w="1929" w:type="pct"/>
            <w:textDirection w:val="lrTb"/>
            <w:noWrap w:val="false"/>
          </w:tcPr>
          <w:p>
            <w:pPr>
              <w:spacing w:before="100" w:beforeAutospacing="1" w:after="100" w:afterAutospacing="1"/>
            </w:pPr>
            <w:r>
              <w:t xml:space="preserve">Итого</w:t>
            </w:r>
            <w:r/>
          </w:p>
        </w:tc>
        <w:tc>
          <w:tcPr>
            <w:tcW w:w="879" w:type="pct"/>
            <w:textDirection w:val="lrTb"/>
            <w:noWrap w:val="false"/>
          </w:tcPr>
          <w:p>
            <w:r/>
            <w:r/>
          </w:p>
        </w:tc>
        <w:tc>
          <w:tcPr>
            <w:tcW w:w="1913" w:type="pct"/>
            <w:textDirection w:val="lrTb"/>
            <w:noWrap w:val="false"/>
          </w:tcPr>
          <w:p>
            <w:r/>
            <w:r/>
          </w:p>
        </w:tc>
      </w:tr>
    </w:tbl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sz w:val="24"/>
          <w:szCs w:val="24"/>
        </w:rPr>
      </w:r>
      <w:r>
        <w:rPr>
          <w:rStyle w:val="734"/>
          <w:rFonts w:ascii="Times New Roman" w:hAnsi="Times New Roman" w:cs="Times New Roman"/>
          <w:bCs/>
          <w:i w:val="0"/>
          <w:sz w:val="24"/>
          <w:szCs w:val="24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Оборудование, инструменты,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инвентарь и други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е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 технические средства, которые 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необходимо приобрести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91"/>
        <w:gridCol w:w="664"/>
        <w:gridCol w:w="1467"/>
        <w:gridCol w:w="1200"/>
        <w:gridCol w:w="2002"/>
      </w:tblGrid>
      <w:tr>
        <w:tblPrEx/>
        <w:trPr>
          <w:tblCellSpacing w:w="0" w:type="dxa"/>
        </w:trPr>
        <w:tc>
          <w:tcPr>
            <w:tcW w:w="31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№ п/п</w:t>
            </w:r>
            <w:r/>
          </w:p>
        </w:tc>
        <w:tc>
          <w:tcPr>
            <w:tcW w:w="175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Наименование оборудования, инструмента и других технических средств</w:t>
            </w:r>
            <w:r/>
          </w:p>
        </w:tc>
        <w:tc>
          <w:tcPr>
            <w:tcW w:w="36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Кол-во</w:t>
            </w:r>
            <w:r>
              <w:br/>
              <w:t xml:space="preserve">ед.</w:t>
            </w:r>
            <w:r/>
          </w:p>
        </w:tc>
        <w:tc>
          <w:tcPr>
            <w:tcW w:w="807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Поставщики</w:t>
            </w:r>
            <w:r/>
          </w:p>
        </w:tc>
        <w:tc>
          <w:tcPr>
            <w:tcW w:w="660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Условия </w:t>
            </w:r>
            <w:r>
              <w:br/>
              <w:t xml:space="preserve">поставки</w:t>
            </w:r>
            <w:r/>
          </w:p>
        </w:tc>
        <w:tc>
          <w:tcPr>
            <w:tcW w:w="110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Ориентировочные цены (руб.)</w:t>
            </w:r>
            <w:r/>
          </w:p>
        </w:tc>
      </w:tr>
      <w:tr>
        <w:tblPrEx/>
        <w:trPr>
          <w:tblCellSpacing w:w="0" w:type="dxa"/>
        </w:trPr>
        <w:tc>
          <w:tcPr>
            <w:tcW w:w="31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1</w:t>
            </w:r>
            <w:r/>
          </w:p>
        </w:tc>
        <w:tc>
          <w:tcPr>
            <w:tcW w:w="1755" w:type="pct"/>
            <w:textDirection w:val="lrTb"/>
            <w:noWrap w:val="false"/>
          </w:tcPr>
          <w:p>
            <w:r/>
            <w:r/>
          </w:p>
        </w:tc>
        <w:tc>
          <w:tcPr>
            <w:tcW w:w="365" w:type="pct"/>
            <w:textDirection w:val="lrTb"/>
            <w:noWrap w:val="false"/>
          </w:tcPr>
          <w:p>
            <w:r/>
            <w:r/>
          </w:p>
        </w:tc>
        <w:tc>
          <w:tcPr>
            <w:tcW w:w="807" w:type="pct"/>
            <w:textDirection w:val="lrTb"/>
            <w:noWrap w:val="false"/>
          </w:tcPr>
          <w:p>
            <w:r/>
            <w:r/>
          </w:p>
        </w:tc>
        <w:tc>
          <w:tcPr>
            <w:tcW w:w="660" w:type="pct"/>
            <w:textDirection w:val="lrTb"/>
            <w:noWrap w:val="false"/>
          </w:tcPr>
          <w:p>
            <w:r/>
            <w:r/>
          </w:p>
        </w:tc>
        <w:tc>
          <w:tcPr>
            <w:tcW w:w="1102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W w:w="31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</w:pPr>
            <w:r>
              <w:t xml:space="preserve">…</w:t>
            </w:r>
            <w:r/>
          </w:p>
        </w:tc>
        <w:tc>
          <w:tcPr>
            <w:tcW w:w="1755" w:type="pct"/>
            <w:textDirection w:val="lrTb"/>
            <w:noWrap w:val="false"/>
          </w:tcPr>
          <w:p>
            <w:r/>
            <w:r/>
          </w:p>
        </w:tc>
        <w:tc>
          <w:tcPr>
            <w:tcW w:w="365" w:type="pct"/>
            <w:textDirection w:val="lrTb"/>
            <w:noWrap w:val="false"/>
          </w:tcPr>
          <w:p>
            <w:r/>
            <w:r/>
          </w:p>
        </w:tc>
        <w:tc>
          <w:tcPr>
            <w:tcW w:w="807" w:type="pct"/>
            <w:textDirection w:val="lrTb"/>
            <w:noWrap w:val="false"/>
          </w:tcPr>
          <w:p>
            <w:r/>
            <w:r/>
          </w:p>
        </w:tc>
        <w:tc>
          <w:tcPr>
            <w:tcW w:w="660" w:type="pct"/>
            <w:textDirection w:val="lrTb"/>
            <w:noWrap w:val="false"/>
          </w:tcPr>
          <w:p>
            <w:r/>
            <w:r/>
          </w:p>
        </w:tc>
        <w:tc>
          <w:tcPr>
            <w:tcW w:w="1102" w:type="pct"/>
            <w:textDirection w:val="lrTb"/>
            <w:noWrap w:val="false"/>
          </w:tcPr>
          <w:p>
            <w:r/>
            <w:r/>
          </w:p>
        </w:tc>
      </w:tr>
      <w:tr>
        <w:tblPrEx/>
        <w:trPr>
          <w:tblCellSpacing w:w="0" w:type="dxa"/>
        </w:trPr>
        <w:tc>
          <w:tcPr>
            <w:tcW w:w="312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55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6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807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60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102" w:type="pct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Необходимость в помещении: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Указывается характеристика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потребности в помещениях (производственных или складских),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офисах, у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казать находятся они в собственности или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будут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приобретены,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арендова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ны,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что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будет размеща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т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ь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ся в этих помещениях, насколько мобильны оборудование и мебель в помещениях, удовлетворяют ли помещения будущим потребностям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открываемого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бизнеса (необходимость ремонта или реконструкции)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.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Данную информацию можно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отразить в следующей табличной форме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: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0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935"/>
        <w:gridCol w:w="611"/>
        <w:gridCol w:w="1171"/>
        <w:gridCol w:w="1676"/>
        <w:gridCol w:w="3253"/>
      </w:tblGrid>
      <w:tr>
        <w:tblPrEx/>
        <w:trPr>
          <w:tblCellSpacing w:w="0" w:type="dxa"/>
        </w:trPr>
        <w:tc>
          <w:tcPr>
            <w:tcW w:w="24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№ п/п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64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Наименование помещения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36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Кол-во</w:t>
            </w:r>
            <w:r>
              <w:rPr>
                <w:color w:val="000000"/>
                <w:sz w:val="27"/>
                <w:szCs w:val="27"/>
              </w:rPr>
              <w:br/>
              <w:t xml:space="preserve">ед.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Площадь кв.м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22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Требования к помещению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Условия предоставления</w:t>
            </w:r>
            <w:r>
              <w:rPr>
                <w:color w:val="000000"/>
                <w:sz w:val="27"/>
                <w:szCs w:val="27"/>
              </w:rPr>
              <w:t xml:space="preserve"> (есть в наличие, аренда, и приобретение)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4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6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3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22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4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…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6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3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22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4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64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3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22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78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47"/>
        <w:contextualSpacing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Если при реализации проекта планируется строительство производственных, офисных или ремонт уже имеющихся в собственности, </w:t>
      </w:r>
      <w:r>
        <w:rPr>
          <w:sz w:val="28"/>
          <w:szCs w:val="28"/>
        </w:rPr>
        <w:t xml:space="preserve">планируемых к приобретению, либо к аренде, но не пригодных для</w:t>
      </w:r>
      <w:r>
        <w:rPr>
          <w:sz w:val="28"/>
          <w:szCs w:val="28"/>
        </w:rPr>
        <w:t xml:space="preserve"> ведения деятельности помещений, то производится составление сметы</w:t>
      </w:r>
      <w:r>
        <w:rPr>
          <w:sz w:val="28"/>
          <w:szCs w:val="28"/>
        </w:rPr>
        <w:t xml:space="preserve"> расходов на строительство</w:t>
      </w:r>
      <w:r>
        <w:rPr>
          <w:sz w:val="28"/>
          <w:szCs w:val="28"/>
        </w:rPr>
        <w:t xml:space="preserve"> и сметы расходов на ремонт:</w:t>
      </w:r>
      <w:r>
        <w:rPr>
          <w:sz w:val="28"/>
          <w:szCs w:val="28"/>
        </w:rPr>
      </w:r>
    </w:p>
    <w:p>
      <w:pPr>
        <w:pStyle w:val="747"/>
        <w:contextualSpacing/>
        <w:ind w:firstLine="709"/>
        <w:jc w:val="both"/>
        <w:spacing w:before="0" w:beforeAutospacing="0" w:after="0" w:afterAutospacing="0"/>
      </w:pPr>
      <w:r/>
      <w:r/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Смета расходов на строительство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704"/>
        <w:gridCol w:w="2392"/>
        <w:gridCol w:w="1969"/>
        <w:gridCol w:w="1971"/>
        <w:gridCol w:w="2251"/>
      </w:tblGrid>
      <w:tr>
        <w:tblPrEx/>
        <w:trPr>
          <w:trHeight w:val="494"/>
        </w:trPr>
        <w:tc>
          <w:tcPr>
            <w:tcW w:w="379" w:type="pct"/>
            <w:textDirection w:val="lrTb"/>
            <w:noWrap w:val="false"/>
          </w:tcPr>
          <w:p>
            <w:pPr>
              <w:ind w:left="-108" w:right="-250"/>
              <w:jc w:val="center"/>
            </w:pPr>
            <w:r>
              <w:t xml:space="preserve">№</w:t>
            </w:r>
            <w:r/>
          </w:p>
          <w:p>
            <w:pPr>
              <w:ind w:left="-108" w:right="-250"/>
              <w:jc w:val="center"/>
            </w:pPr>
            <w:r>
              <w:t xml:space="preserve">п/п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jc w:val="center"/>
            </w:pPr>
            <w:r>
              <w:t xml:space="preserve">Вид материалов, ед. измер</w:t>
            </w:r>
            <w:r>
              <w:t xml:space="preserve">ения</w:t>
            </w:r>
            <w:r>
              <w:t xml:space="preserve"> </w:t>
            </w:r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</w:pPr>
            <w:r>
              <w:t xml:space="preserve">Кол-во</w:t>
            </w:r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jc w:val="center"/>
            </w:pPr>
            <w:r>
              <w:t xml:space="preserve">Цена, руб. </w:t>
            </w:r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jc w:val="center"/>
            </w:pPr>
            <w:r>
              <w:t xml:space="preserve">Итого, руб.</w:t>
            </w:r>
            <w:r/>
          </w:p>
        </w:tc>
      </w:tr>
      <w:tr>
        <w:tblPrEx/>
        <w:trPr/>
        <w:tc>
          <w:tcPr>
            <w:tcW w:w="379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1.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379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2.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379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3.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gridSpan w:val="2"/>
            <w:tcW w:w="1667" w:type="pct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1060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061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12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</w:tbl>
    <w:p>
      <w:pPr>
        <w:ind w:firstLine="709"/>
        <w:jc w:val="right"/>
      </w:pPr>
      <w:r/>
      <w:r/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  <w:t xml:space="preserve">Смета расходов на ремонт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5"/>
        <w:gridCol w:w="2673"/>
        <w:gridCol w:w="1547"/>
        <w:gridCol w:w="1830"/>
        <w:gridCol w:w="2392"/>
      </w:tblGrid>
      <w:tr>
        <w:tblPrEx/>
        <w:trPr>
          <w:trHeight w:val="461"/>
        </w:trPr>
        <w:tc>
          <w:tcPr>
            <w:tcW w:w="455" w:type="pct"/>
            <w:textDirection w:val="lrTb"/>
            <w:noWrap w:val="false"/>
          </w:tcPr>
          <w:p>
            <w:pPr>
              <w:ind w:left="-108"/>
              <w:jc w:val="center"/>
            </w:pPr>
            <w:r>
              <w:t xml:space="preserve">№ </w:t>
            </w:r>
            <w:r/>
          </w:p>
          <w:p>
            <w:pPr>
              <w:ind w:left="-108"/>
              <w:jc w:val="center"/>
            </w:pPr>
            <w:r>
              <w:t xml:space="preserve">п/п</w:t>
            </w:r>
            <w:r/>
          </w:p>
        </w:tc>
        <w:tc>
          <w:tcPr>
            <w:tcW w:w="1439" w:type="pct"/>
            <w:textDirection w:val="lrTb"/>
            <w:noWrap w:val="false"/>
          </w:tcPr>
          <w:p>
            <w:pPr>
              <w:jc w:val="center"/>
            </w:pPr>
            <w:r>
              <w:t xml:space="preserve">Вид материалов, ед. измер</w:t>
            </w:r>
            <w:r>
              <w:t xml:space="preserve">ения</w:t>
            </w:r>
            <w:r>
              <w:t xml:space="preserve"> </w:t>
            </w:r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jc w:val="center"/>
            </w:pPr>
            <w:r>
              <w:t xml:space="preserve">Кол-во</w:t>
            </w:r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jc w:val="center"/>
            </w:pPr>
            <w:r>
              <w:t xml:space="preserve">Цена, руб. </w:t>
            </w:r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jc w:val="center"/>
            </w:pPr>
            <w:r>
              <w:t xml:space="preserve">Итого, руб.</w:t>
            </w:r>
            <w:r/>
          </w:p>
        </w:tc>
      </w:tr>
      <w:tr>
        <w:tblPrEx/>
        <w:trPr/>
        <w:tc>
          <w:tcPr>
            <w:tcW w:w="455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1.</w:t>
            </w:r>
            <w:r/>
          </w:p>
        </w:tc>
        <w:tc>
          <w:tcPr>
            <w:tcW w:w="1439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455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2.</w:t>
            </w:r>
            <w:r/>
          </w:p>
        </w:tc>
        <w:tc>
          <w:tcPr>
            <w:tcW w:w="1439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455" w:type="pct"/>
            <w:textDirection w:val="lrTb"/>
            <w:noWrap w:val="false"/>
          </w:tcPr>
          <w:p>
            <w:pPr>
              <w:ind w:right="-250"/>
              <w:jc w:val="center"/>
            </w:pPr>
            <w:r>
              <w:t xml:space="preserve">3.</w:t>
            </w:r>
            <w:r/>
          </w:p>
        </w:tc>
        <w:tc>
          <w:tcPr>
            <w:tcW w:w="1439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gridSpan w:val="2"/>
            <w:tcW w:w="1894" w:type="pct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833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985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  <w:tc>
          <w:tcPr>
            <w:tcW w:w="1288" w:type="pct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</w:tbl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/>
          <w:bCs/>
          <w:sz w:val="28"/>
          <w:szCs w:val="28"/>
        </w:rPr>
        <w:t xml:space="preserve">Расходный материал:</w:t>
      </w:r>
      <w:r>
        <w:rPr>
          <w:rStyle w:val="734"/>
          <w:rFonts w:ascii="Times New Roman" w:hAnsi="Times New Roman" w:cs="Times New Roman"/>
          <w:b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Потребность в расходных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sz w:val="28"/>
          <w:szCs w:val="28"/>
        </w:rPr>
      </w:pP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материалах (сырье, м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атериалы, корма и т.п.) в месяц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tbl>
      <w:tblPr>
        <w:tblW w:w="5000" w:type="pct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1706"/>
        <w:gridCol w:w="602"/>
        <w:gridCol w:w="626"/>
        <w:gridCol w:w="2136"/>
        <w:gridCol w:w="890"/>
        <w:gridCol w:w="1464"/>
        <w:gridCol w:w="1154"/>
      </w:tblGrid>
      <w:tr>
        <w:tblPrEx/>
        <w:trPr>
          <w:tblCellSpacing w:w="0" w:type="dxa"/>
        </w:trPr>
        <w:tc>
          <w:tcPr>
            <w:tcW w:w="297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№ п\п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41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Наименование расходных материалов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Ед. изм.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Кол-во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Ориентировочные цены, руб. за ед.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04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 затрат, </w:t>
            </w:r>
            <w:r>
              <w:rPr>
                <w:color w:val="000000"/>
                <w:sz w:val="27"/>
                <w:szCs w:val="27"/>
              </w:rPr>
              <w:br/>
              <w:t xml:space="preserve">руб.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796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Поставщики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9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Условия поставки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97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41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9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0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79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9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97" w:type="pct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…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41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9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0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796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9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W w:w="297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941" w:type="pct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8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35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1095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504" w:type="pct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796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W w:w="649" w:type="pct"/>
            <w:textDirection w:val="lrTb"/>
            <w:noWrap w:val="false"/>
          </w:tcPr>
          <w:p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725"/>
        <w:ind w:firstLine="708"/>
        <w:jc w:val="both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contextualSpacing/>
        <w:ind w:firstLine="709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водная смета капитальных затрат</w:t>
      </w:r>
      <w:r>
        <w:rPr>
          <w:b/>
          <w:sz w:val="28"/>
          <w:szCs w:val="28"/>
        </w:rPr>
      </w:r>
    </w:p>
    <w:p>
      <w:pPr>
        <w:contextual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3543"/>
      </w:tblGrid>
      <w:tr>
        <w:tblPrEx/>
        <w:trPr>
          <w:trHeight w:val="521"/>
        </w:trPr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№ п/п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групп основных фондов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</w:pPr>
            <w:r>
              <w:t xml:space="preserve">Общая стоимость, руб. </w:t>
            </w:r>
            <w:r/>
          </w:p>
        </w:tc>
      </w:tr>
      <w:tr>
        <w:tblPrEx/>
        <w:trPr>
          <w:trHeight w:val="218"/>
        </w:trPr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1.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Строительство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2.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Ремонт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3.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Оборудование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>
              <w:t xml:space="preserve">200</w:t>
            </w:r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4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Расходные 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5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реклама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left="-534" w:right="-250" w:firstLine="284"/>
              <w:jc w:val="center"/>
            </w:pPr>
            <w:r>
              <w:t xml:space="preserve">6</w:t>
            </w:r>
            <w:r/>
          </w:p>
        </w:tc>
        <w:tc>
          <w:tcPr>
            <w:tcW w:w="4678" w:type="dxa"/>
            <w:textDirection w:val="lrTb"/>
            <w:noWrap w:val="false"/>
          </w:tcPr>
          <w:p>
            <w:r>
              <w:t xml:space="preserve">Регистрация ИП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>
              <w:t xml:space="preserve">800</w:t>
            </w:r>
            <w:r/>
          </w:p>
        </w:tc>
      </w:tr>
      <w:tr>
        <w:tblPrEx/>
        <w:trPr/>
        <w:tc>
          <w:tcPr>
            <w:gridSpan w:val="2"/>
            <w:tcW w:w="5529" w:type="dxa"/>
            <w:textDirection w:val="lrTb"/>
            <w:noWrap w:val="false"/>
          </w:tcPr>
          <w:p>
            <w:r>
              <w:t xml:space="preserve">Итого: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ind w:firstLine="709"/>
              <w:jc w:val="center"/>
            </w:pPr>
            <w:r/>
            <w:r/>
          </w:p>
        </w:tc>
      </w:tr>
    </w:tbl>
    <w:p>
      <w:pPr>
        <w:jc w:val="center"/>
        <w:spacing w:after="200" w:line="276" w:lineRule="auto"/>
        <w:rPr>
          <w:rStyle w:val="734"/>
          <w:bCs/>
          <w:i w:val="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br w:type="page" w:clear="all"/>
      </w:r>
      <w:r>
        <w:rPr>
          <w:rStyle w:val="734"/>
          <w:bCs/>
          <w:i w:val="0"/>
          <w:sz w:val="28"/>
          <w:szCs w:val="28"/>
        </w:rPr>
      </w:r>
    </w:p>
    <w:p>
      <w:pPr>
        <w:pStyle w:val="72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лан</w:t>
      </w:r>
      <w:r>
        <w:rPr>
          <w:rFonts w:ascii="Times New Roman" w:hAnsi="Times New Roman"/>
          <w:b/>
          <w:sz w:val="28"/>
          <w:szCs w:val="28"/>
        </w:rPr>
        <w:t xml:space="preserve"> развития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725"/>
        <w:ind w:firstLine="708"/>
        <w:jc w:val="center"/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pPr>
      <w:r>
        <w:rPr>
          <w:rFonts w:ascii="Times New Roman" w:hAnsi="Times New Roman" w:cs="Times New Roman"/>
          <w:bCs/>
          <w:i w:val="0"/>
          <w:sz w:val="28"/>
          <w:szCs w:val="28"/>
        </w:rPr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В данном подразделе </w:t>
      </w:r>
      <w:r>
        <w:rPr>
          <w:rStyle w:val="734"/>
          <w:rFonts w:ascii="Times New Roman" w:hAnsi="Times New Roman" w:cs="Times New Roman"/>
          <w:bCs/>
          <w:i w:val="0"/>
          <w:sz w:val="28"/>
          <w:szCs w:val="28"/>
        </w:rPr>
        <w:t xml:space="preserve">необходимо выделять</w:t>
      </w:r>
      <w:r>
        <w:rPr>
          <w:rStyle w:val="734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основные этапы ра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звития бизнеса на ближайший год: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определить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основные задачи, какие нужно 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решить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какие шаги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сделать, чтобы достичь поставленных целей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72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затраты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Затратами могут быть не только покупка того или иного имуще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ства, но и его установка, а 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 и дальнейшее обслуживание;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747"/>
        <w:ind w:firstLine="708"/>
        <w:spacing w:before="0" w:beforeAutospacing="0" w:after="0" w:afterAutospacing="0" w:line="270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определить</w:t>
      </w:r>
      <w:r>
        <w:rPr>
          <w:color w:val="000000"/>
          <w:sz w:val="28"/>
          <w:szCs w:val="28"/>
          <w:shd w:val="clear" w:color="auto" w:fill="ffffff"/>
        </w:rPr>
        <w:t xml:space="preserve"> временные рамки</w:t>
      </w:r>
      <w:r>
        <w:rPr>
          <w:color w:val="000000"/>
          <w:sz w:val="28"/>
          <w:szCs w:val="28"/>
          <w:shd w:val="clear" w:color="auto" w:fill="ffffff"/>
        </w:rPr>
        <w:t xml:space="preserve"> на каждый шаг</w:t>
      </w:r>
      <w:r>
        <w:rPr>
          <w:color w:val="000000"/>
          <w:sz w:val="28"/>
          <w:szCs w:val="28"/>
          <w:shd w:val="clear" w:color="auto" w:fill="ffffff"/>
        </w:rPr>
        <w:t xml:space="preserve">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747"/>
        <w:ind w:firstLine="708"/>
        <w:spacing w:before="0" w:beforeAutospacing="0" w:after="0" w:afterAutospacing="0" w:line="270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jc w:val="center"/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5. Финансовый план. Смета затрат. Cash-flow.</w:t>
      </w:r>
      <w:r>
        <w:rPr>
          <w:b/>
          <w:sz w:val="28"/>
          <w:szCs w:val="28"/>
          <w:u w:val="single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данном</w:t>
      </w:r>
      <w:r>
        <w:rPr>
          <w:sz w:val="28"/>
          <w:szCs w:val="28"/>
        </w:rPr>
        <w:t xml:space="preserve"> раздел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бизне</w:t>
      </w:r>
      <w:r>
        <w:rPr>
          <w:sz w:val="28"/>
          <w:szCs w:val="28"/>
        </w:rPr>
        <w:t xml:space="preserve">с-плана оценивается</w:t>
      </w:r>
      <w:r>
        <w:rPr>
          <w:sz w:val="28"/>
          <w:szCs w:val="28"/>
        </w:rPr>
        <w:t xml:space="preserve"> способность проекта обеспечивать поступление денежных средств в объеме, достаточном для обеспечения самоокупаемости и возврата заемных средств.</w:t>
      </w:r>
      <w:r>
        <w:rPr>
          <w:sz w:val="28"/>
          <w:szCs w:val="28"/>
        </w:rPr>
      </w:r>
    </w:p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Составление финансового плана разделено на несколько этапов:</w:t>
      </w:r>
      <w:r>
        <w:rPr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сточник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финансирования</w:t>
      </w:r>
      <w:r>
        <w:rPr>
          <w:b/>
          <w:sz w:val="28"/>
          <w:szCs w:val="28"/>
        </w:rPr>
      </w:r>
    </w:p>
    <w:p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Информацию об источниках финансирования проекта можно отразить в табличной форме:</w:t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Источники ф</w:t>
      </w:r>
      <w:r>
        <w:rPr>
          <w:sz w:val="28"/>
          <w:szCs w:val="28"/>
        </w:rPr>
        <w:t xml:space="preserve">инансирования</w:t>
      </w:r>
      <w:r>
        <w:rPr>
          <w:sz w:val="28"/>
          <w:szCs w:val="28"/>
        </w:rPr>
      </w:r>
    </w:p>
    <w:p>
      <w:pPr>
        <w:contextualSpacing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CellSpacing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"/>
        <w:gridCol w:w="4041"/>
        <w:gridCol w:w="1102"/>
        <w:gridCol w:w="1564"/>
        <w:gridCol w:w="1876"/>
      </w:tblGrid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br/>
              <w:t xml:space="preserve">№. п/п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Наименование источников финансирования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Сумма, руб.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Процентная ставка, %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Соотношение источников, %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Собственные средства (сбережения)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Заемный капитал (кредиты)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3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Субсидии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</w:tr>
      <w:tr>
        <w:tblPrEx/>
        <w:trPr>
          <w:tblCellSpacing w:w="0" w:type="dxa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518" w:type="dxa"/>
            <w:textDirection w:val="lrTb"/>
            <w:noWrap w:val="false"/>
          </w:tcPr>
          <w:p>
            <w:pPr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04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Итого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10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 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Х</w:t>
            </w:r>
            <w:r>
              <w:rPr>
                <w:color w:val="000000"/>
                <w:sz w:val="27"/>
                <w:szCs w:val="27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876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100</w:t>
            </w:r>
            <w:r>
              <w:rPr>
                <w:color w:val="000000"/>
                <w:sz w:val="27"/>
                <w:szCs w:val="27"/>
              </w:rPr>
            </w:r>
          </w:p>
        </w:tc>
      </w:tr>
    </w:tbl>
    <w:p>
      <w:pPr>
        <w:pStyle w:val="72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747"/>
        <w:ind w:firstLine="708"/>
        <w:spacing w:before="0" w:beforeAutospacing="0" w:after="0" w:afterAutospacing="0" w:line="270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contextual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Налоговое окружение</w:t>
      </w:r>
      <w:r>
        <w:rPr>
          <w:b/>
          <w:sz w:val="28"/>
          <w:szCs w:val="28"/>
        </w:rPr>
      </w:r>
    </w:p>
    <w:p>
      <w:pPr>
        <w:contextualSpacing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spacing w:after="0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рамках разработки бизнес-плана, важнейшим аспектом является выбор оптимальной для данного бизнеса налоговой системы.</w:t>
      </w:r>
      <w:r>
        <w:rPr>
          <w:color w:val="000000"/>
          <w:sz w:val="28"/>
          <w:szCs w:val="28"/>
        </w:rPr>
      </w:r>
    </w:p>
    <w:p>
      <w:pPr>
        <w:pStyle w:val="747"/>
        <w:ind w:firstLine="709"/>
        <w:spacing w:before="0" w:beforeAutospacing="0" w:after="0" w:afterAutospacing="0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данном подразделе необходимо указать выбранный инициатором проекта налоговый режим.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747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7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7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47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Смета затрат</w:t>
      </w:r>
      <w:r>
        <w:rPr>
          <w:b/>
          <w:sz w:val="28"/>
          <w:szCs w:val="28"/>
        </w:rPr>
      </w:r>
    </w:p>
    <w:p>
      <w:pPr>
        <w:pStyle w:val="747"/>
        <w:jc w:val="center"/>
        <w:spacing w:before="0" w:beforeAutospacing="0" w:after="0" w:afterAutospacing="0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contextualSpacing/>
        <w:ind w:firstLine="709"/>
        <w:jc w:val="right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5"/>
        <w:gridCol w:w="2640"/>
        <w:gridCol w:w="2410"/>
        <w:gridCol w:w="2305"/>
        <w:gridCol w:w="1487"/>
      </w:tblGrid>
      <w:tr>
        <w:tblPrEx/>
        <w:trPr>
          <w:trHeight w:val="908"/>
        </w:trPr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№</w:t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расходов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Сумма затрачиваемых средств по субсидии</w:t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Сумма затрачиваемых средств из личных вложений</w:t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Примечание</w:t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1.</w:t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оборудование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88200</w:t>
            </w:r>
            <w:r>
              <w:rPr>
                <w:color w:val="000000"/>
              </w:rPr>
            </w:r>
          </w:p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111 800</w:t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2.</w:t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Реклама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7000</w:t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3</w:t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Расходныек материалы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15000</w:t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Коммунальные услуги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3000</w:t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Регистрация ИП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800</w:t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Онлайн касса</w:t>
            </w:r>
            <w:r>
              <w:rPr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 xml:space="preserve">31 800</w:t>
            </w:r>
            <w:r>
              <w:rPr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Итого:</w:t>
            </w:r>
            <w:r>
              <w:rPr>
                <w:b/>
                <w:color w:val="000000"/>
              </w:rPr>
            </w:r>
          </w:p>
        </w:tc>
        <w:tc>
          <w:tcPr>
            <w:tcW w:w="241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88 200</w:t>
            </w:r>
            <w:r>
              <w:rPr>
                <w:b/>
                <w:color w:val="000000"/>
              </w:rPr>
            </w:r>
          </w:p>
        </w:tc>
        <w:tc>
          <w:tcPr>
            <w:tcW w:w="230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169 400</w:t>
            </w:r>
            <w:r>
              <w:rPr>
                <w:b/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640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gridSpan w:val="2"/>
            <w:tcW w:w="4715" w:type="dxa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257 600</w:t>
            </w:r>
            <w:r>
              <w:rPr>
                <w:b/>
                <w:color w:val="000000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beforeAutospacing="1" w:after="100" w:afterAutospacing="1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</w:tr>
    </w:tbl>
    <w:p>
      <w:pPr>
        <w:contextualSpacing/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Cash</w:t>
      </w:r>
      <w:r>
        <w:rPr>
          <w:b/>
          <w:sz w:val="28"/>
          <w:szCs w:val="28"/>
        </w:rPr>
        <w:t xml:space="preserve">-flow. Прогноз денежных потоков</w:t>
      </w:r>
      <w:r>
        <w:rPr>
          <w:b/>
          <w:sz w:val="28"/>
          <w:szCs w:val="28"/>
        </w:rPr>
        <w:t xml:space="preserve">. Показатели эффективности проекта </w:t>
      </w:r>
      <w:r>
        <w:rPr>
          <w:b/>
          <w:sz w:val="28"/>
          <w:szCs w:val="28"/>
          <w:lang w:val="en-US"/>
        </w:rPr>
        <w:t xml:space="preserve">NPV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 xml:space="preserve">IRR</w:t>
      </w:r>
      <w:r>
        <w:rPr>
          <w:b/>
          <w:sz w:val="28"/>
          <w:szCs w:val="28"/>
        </w:rPr>
      </w:r>
    </w:p>
    <w:p>
      <w:pPr>
        <w:jc w:val="center"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Составление баланса денежных расходов и поступлений </w:t>
      </w:r>
      <w:r>
        <w:rPr>
          <w:sz w:val="28"/>
          <w:szCs w:val="28"/>
        </w:rPr>
        <w:t xml:space="preserve">позволит </w:t>
      </w:r>
      <w:r>
        <w:rPr>
          <w:sz w:val="28"/>
          <w:szCs w:val="28"/>
        </w:rPr>
        <w:t xml:space="preserve">оценить, сколько денег необходимо вложить в бизнес, составить график поступления и расходования денежных средств.</w:t>
      </w:r>
      <w:r>
        <w:rPr>
          <w:sz w:val="28"/>
          <w:szCs w:val="28"/>
        </w:rPr>
      </w:r>
    </w:p>
    <w:p>
      <w:pPr>
        <w:contextualSpacing/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Главным признаком финансовой состоятельности деятельности при составлении бизнес-плана является </w:t>
      </w:r>
      <w:r>
        <w:rPr>
          <w:b/>
          <w:sz w:val="28"/>
          <w:szCs w:val="28"/>
        </w:rPr>
        <w:t xml:space="preserve">неотрицательность</w:t>
      </w:r>
      <w:r>
        <w:rPr>
          <w:sz w:val="28"/>
          <w:szCs w:val="28"/>
        </w:rPr>
        <w:t xml:space="preserve"> итогового денежного потока в таблице «</w:t>
      </w:r>
      <w:r>
        <w:rPr>
          <w:b/>
          <w:sz w:val="28"/>
          <w:szCs w:val="28"/>
        </w:rPr>
        <w:t xml:space="preserve">Cash-flow</w:t>
      </w:r>
      <w:r>
        <w:rPr>
          <w:sz w:val="28"/>
          <w:szCs w:val="28"/>
        </w:rPr>
        <w:t xml:space="preserve">» в конце каждого периода планирования (строка «Денежные средства в наличии на конец периода»).</w:t>
      </w:r>
      <w:r>
        <w:rPr>
          <w:sz w:val="28"/>
          <w:szCs w:val="28"/>
        </w:rPr>
      </w:r>
    </w:p>
    <w:p>
      <w:pPr>
        <w:contextualSpacing/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Без выполнения этого обязательного условия расчет других экономических показателей проекта теряет смысл, так как работать с отрицательным денежным потоком невозможно.</w:t>
      </w:r>
      <w:r>
        <w:rPr>
          <w:sz w:val="28"/>
          <w:szCs w:val="28"/>
        </w:rPr>
      </w:r>
    </w:p>
    <w:p>
      <w:pPr>
        <w:ind w:firstLine="70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Для отражения вышеуказанной информации можно воспользоваться табличной формой «</w:t>
      </w:r>
      <w:r>
        <w:rPr>
          <w:b/>
          <w:sz w:val="28"/>
          <w:szCs w:val="28"/>
        </w:rPr>
        <w:t xml:space="preserve">Cash-flow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«Cash-flow», как и другие таблицы для расчетов «Объем производства в натуральном выражении», «Прогноз выручки», таблица показателей эффективности проекта</w:t>
      </w:r>
      <w:r>
        <w:rPr>
          <w:sz w:val="28"/>
          <w:szCs w:val="28"/>
        </w:rPr>
        <w:t xml:space="preserve">, расчет рентабельности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представлены в шаблоне бизнес-плана, который сотрудники Фонда вышлют вам на электронную почту</w:t>
      </w:r>
      <w:r>
        <w:rPr>
          <w:sz w:val="28"/>
          <w:szCs w:val="28"/>
        </w:rPr>
        <w:t xml:space="preserve"> (в том числе файл </w:t>
      </w:r>
      <w:r>
        <w:rPr>
          <w:sz w:val="28"/>
          <w:szCs w:val="28"/>
          <w:lang w:val="en-US"/>
        </w:rPr>
        <w:t xml:space="preserve">excel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формулами).</w:t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Окупаемость проекта</w:t>
      </w:r>
      <w:r>
        <w:rPr>
          <w:b/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данном подразделе н</w:t>
      </w:r>
      <w:r>
        <w:rPr>
          <w:sz w:val="28"/>
          <w:szCs w:val="28"/>
        </w:rPr>
        <w:t xml:space="preserve">ео</w:t>
      </w:r>
      <w:r>
        <w:rPr>
          <w:sz w:val="28"/>
          <w:szCs w:val="28"/>
        </w:rPr>
        <w:t xml:space="preserve">бходимо указать срок окупаемости проекта (</w:t>
      </w:r>
      <w:r>
        <w:rPr>
          <w:sz w:val="28"/>
          <w:szCs w:val="28"/>
        </w:rPr>
        <w:t xml:space="preserve">период времени, необходимый для того, чтобы</w:t>
      </w:r>
      <w:r>
        <w:rPr>
          <w:sz w:val="28"/>
          <w:szCs w:val="28"/>
        </w:rPr>
        <w:t xml:space="preserve"> </w:t>
      </w:r>
      <w:hyperlink r:id="rId16" w:tooltip="Доход" w:history="1">
        <w:r>
          <w:rPr>
            <w:sz w:val="28"/>
            <w:szCs w:val="28"/>
          </w:rPr>
          <w:t xml:space="preserve">доходы</w:t>
        </w:r>
      </w:hyperlink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получаемые от деятельности</w:t>
      </w:r>
      <w:r>
        <w:rPr>
          <w:sz w:val="28"/>
          <w:szCs w:val="28"/>
        </w:rPr>
        <w:t xml:space="preserve">, покрыли</w:t>
      </w:r>
      <w:r>
        <w:rPr>
          <w:sz w:val="28"/>
          <w:szCs w:val="28"/>
        </w:rPr>
        <w:t xml:space="preserve"> </w:t>
      </w:r>
      <w:hyperlink r:id="rId17" w:tooltip="Затраты" w:history="1">
        <w:r>
          <w:rPr>
            <w:sz w:val="28"/>
            <w:szCs w:val="28"/>
          </w:rPr>
          <w:t xml:space="preserve">затраты</w:t>
        </w:r>
      </w:hyperlink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открытие этой деятельности)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0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6. </w:t>
      </w:r>
      <w:r>
        <w:rPr>
          <w:b/>
          <w:sz w:val="28"/>
          <w:szCs w:val="28"/>
          <w:u w:val="single"/>
        </w:rPr>
        <w:t xml:space="preserve">Анализ рисков</w:t>
      </w:r>
      <w:r>
        <w:rPr>
          <w:b/>
          <w:sz w:val="28"/>
          <w:szCs w:val="28"/>
          <w:u w:val="single"/>
        </w:rPr>
      </w:r>
    </w:p>
    <w:p>
      <w:pPr>
        <w:ind w:firstLine="708"/>
        <w:jc w:val="left"/>
        <w:spacing w:after="0" w:line="36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рамках осуществления </w:t>
      </w:r>
      <w:r>
        <w:rPr>
          <w:sz w:val="28"/>
          <w:szCs w:val="28"/>
        </w:rPr>
        <w:t xml:space="preserve">вами предпринимательской деятельности, могут возникать определенные риски, которые</w:t>
      </w:r>
      <w:r>
        <w:rPr>
          <w:sz w:val="28"/>
          <w:szCs w:val="28"/>
        </w:rPr>
        <w:t xml:space="preserve"> делятся на внешние и внутренние.</w:t>
      </w:r>
      <w:r>
        <w:rPr>
          <w:sz w:val="28"/>
          <w:szCs w:val="28"/>
        </w:rPr>
      </w:r>
    </w:p>
    <w:p>
      <w:pPr>
        <w:jc w:val="left"/>
        <w:spacing w:after="0" w:line="36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 внешним относят риски, на которые компания не может оказывать влияние, только предугадать:</w:t>
      </w:r>
      <w:r>
        <w:rPr>
          <w:sz w:val="28"/>
          <w:szCs w:val="28"/>
        </w:rPr>
      </w:r>
    </w:p>
    <w:p>
      <w:pPr>
        <w:numPr>
          <w:ilvl w:val="0"/>
          <w:numId w:val="14"/>
        </w:numPr>
        <w:ind w:left="1320"/>
        <w:jc w:val="left"/>
        <w:spacing w:after="90" w:line="375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тихийные бедствия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14"/>
        </w:numPr>
        <w:ind w:left="1320"/>
        <w:jc w:val="left"/>
        <w:spacing w:after="90" w:line="375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абастовки работников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14"/>
        </w:numPr>
        <w:ind w:left="1320"/>
        <w:jc w:val="left"/>
        <w:spacing w:after="90" w:line="375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оенные действия в стране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14"/>
        </w:numPr>
        <w:ind w:left="1320"/>
        <w:jc w:val="left"/>
        <w:spacing w:after="90" w:line="375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зменения в системе законодательства и налогообложения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14"/>
        </w:numPr>
        <w:ind w:left="1320"/>
        <w:jc w:val="left"/>
        <w:spacing w:after="90" w:line="375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ационализация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numPr>
          <w:ilvl w:val="0"/>
          <w:numId w:val="14"/>
        </w:numPr>
        <w:ind w:left="1320"/>
        <w:jc w:val="left"/>
        <w:spacing w:after="90" w:line="375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ведение ограничений на финансово-кредитном рынке.</w:t>
      </w:r>
      <w:r>
        <w:rPr>
          <w:sz w:val="28"/>
          <w:szCs w:val="28"/>
        </w:rPr>
      </w:r>
    </w:p>
    <w:p>
      <w:pPr>
        <w:ind w:firstLine="708"/>
        <w:jc w:val="left"/>
        <w:spacing w:after="315" w:line="36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Внутренние риски возникают внутри компании. К ним относят низкий уровень квалификации работников, неэффективную систему менеджмента, ошибки в стратегическом планировании и другое.</w:t>
      </w:r>
      <w:r>
        <w:rPr>
          <w:sz w:val="28"/>
          <w:szCs w:val="28"/>
        </w:rPr>
      </w:r>
    </w:p>
    <w:p>
      <w:pPr>
        <w:ind w:firstLine="708"/>
        <w:jc w:val="left"/>
        <w:spacing w:after="315" w:line="360" w:lineRule="atLeast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Информацию о рисках проекта можно отразить в табличной форме:</w:t>
      </w:r>
      <w:r>
        <w:rPr>
          <w:sz w:val="28"/>
          <w:szCs w:val="28"/>
        </w:rPr>
      </w:r>
    </w:p>
    <w:tbl>
      <w:tblPr>
        <w:tblStyle w:val="741"/>
        <w:tblW w:w="0" w:type="auto"/>
        <w:tblLook w:val="04A0" w:firstRow="1" w:lastRow="0" w:firstColumn="1" w:lastColumn="0" w:noHBand="0" w:noVBand="1"/>
      </w:tblPr>
      <w:tblGrid>
        <w:gridCol w:w="653"/>
        <w:gridCol w:w="2603"/>
        <w:gridCol w:w="2792"/>
        <w:gridCol w:w="3239"/>
      </w:tblGrid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риска</w:t>
            </w:r>
            <w:r>
              <w:rPr>
                <w:b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Оценка риска</w:t>
            </w:r>
            <w:r>
              <w:rPr>
                <w:b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Способы устранения и минимизации рисков</w:t>
            </w:r>
            <w:r>
              <w:rPr>
                <w:b/>
              </w:rPr>
            </w:r>
          </w:p>
        </w:tc>
      </w:tr>
      <w:tr>
        <w:tblPrEx/>
        <w:trPr/>
        <w:tc>
          <w:tcPr>
            <w:gridSpan w:val="4"/>
            <w:tcW w:w="1592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Внешние риски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2..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4"/>
            <w:tcW w:w="15920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Внутренние риски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W w:w="959" w:type="dxa"/>
            <w:textDirection w:val="lrTb"/>
            <w:noWrap w:val="false"/>
          </w:tcPr>
          <w:p>
            <w:pPr>
              <w:jc w:val="center"/>
            </w:pPr>
            <w:r>
              <w:t xml:space="preserve">2..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  <w:tc>
          <w:tcPr>
            <w:tcW w:w="560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bookmarkEnd w:id="0"/>
            <w:r>
              <w:rPr>
                <w:b/>
                <w:sz w:val="28"/>
                <w:szCs w:val="28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1134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Consultant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63005121"/>
      <w:docPartObj>
        <w:docPartGallery w:val="Page Numbers (Top of Page)"/>
        <w:docPartUnique w:val="true"/>
      </w:docPartObj>
      <w:rPr/>
    </w:sdtPr>
    <w:sdtContent>
      <w:p>
        <w:pPr>
          <w:pStyle w:val="72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14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  <w:sz w:val="20"/>
      </w:rPr>
    </w:lvl>
    <w:lvl w:ilvl="1">
      <w:start w:val="1"/>
      <w:numFmt w:val="bullet"/>
      <w:isLgl w:val="false"/>
      <w:suff w:val="tab"/>
      <w:lvlText w:val="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2" w:hanging="432"/>
      </w:pPr>
      <w:rPr>
        <w:rFonts w:hint="default" w:eastAsia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hint="default"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54" w:hanging="720"/>
      </w:pPr>
      <w:rPr>
        <w:rFonts w:hint="default"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81" w:hanging="1080"/>
      </w:pPr>
      <w:rPr>
        <w:rFonts w:hint="default"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275" w:hanging="1440"/>
      </w:pPr>
      <w:rPr>
        <w:rFonts w:hint="default"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202" w:hanging="1800"/>
      </w:pPr>
      <w:rPr>
        <w:rFonts w:hint="default"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769" w:hanging="1800"/>
      </w:pPr>
      <w:rPr>
        <w:rFonts w:hint="default"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696" w:hanging="2160"/>
      </w:pPr>
      <w:rPr>
        <w:rFonts w:hint="default" w:eastAsia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1">
    <w:multiLevelType w:val="hybridMultilevel"/>
    <w:lvl w:ilvl="0">
      <w:start w:val="93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1"/>
  </w:num>
  <w:num w:numId="5">
    <w:abstractNumId w:val="1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  <w:num w:numId="11">
    <w:abstractNumId w:val="1"/>
  </w:num>
  <w:num w:numId="12">
    <w:abstractNumId w:val="4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1"/>
    <w:next w:val="71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1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4"/>
    <w:link w:val="712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1"/>
    <w:next w:val="71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4"/>
    <w:link w:val="1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1"/>
    <w:next w:val="71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1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1"/>
    <w:next w:val="71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1"/>
    <w:next w:val="71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1"/>
    <w:next w:val="71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1"/>
    <w:next w:val="71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11"/>
    <w:next w:val="71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4"/>
    <w:link w:val="34"/>
    <w:uiPriority w:val="10"/>
    <w:rPr>
      <w:sz w:val="48"/>
      <w:szCs w:val="48"/>
    </w:rPr>
  </w:style>
  <w:style w:type="paragraph" w:styleId="36">
    <w:name w:val="Subtitle"/>
    <w:basedOn w:val="711"/>
    <w:next w:val="71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4"/>
    <w:link w:val="36"/>
    <w:uiPriority w:val="11"/>
    <w:rPr>
      <w:sz w:val="24"/>
      <w:szCs w:val="24"/>
    </w:rPr>
  </w:style>
  <w:style w:type="paragraph" w:styleId="38">
    <w:name w:val="Quote"/>
    <w:basedOn w:val="711"/>
    <w:next w:val="71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1"/>
    <w:next w:val="71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4"/>
    <w:link w:val="728"/>
    <w:uiPriority w:val="99"/>
  </w:style>
  <w:style w:type="character" w:styleId="45">
    <w:name w:val="Footer Char"/>
    <w:basedOn w:val="714"/>
    <w:link w:val="730"/>
    <w:uiPriority w:val="99"/>
  </w:style>
  <w:style w:type="paragraph" w:styleId="46">
    <w:name w:val="Caption"/>
    <w:basedOn w:val="711"/>
    <w:next w:val="71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44"/>
    <w:uiPriority w:val="99"/>
    <w:rPr>
      <w:sz w:val="18"/>
    </w:rPr>
  </w:style>
  <w:style w:type="character" w:styleId="177">
    <w:name w:val="footnote reference"/>
    <w:basedOn w:val="714"/>
    <w:uiPriority w:val="99"/>
    <w:unhideWhenUsed/>
    <w:rPr>
      <w:vertAlign w:val="superscript"/>
    </w:rPr>
  </w:style>
  <w:style w:type="paragraph" w:styleId="178">
    <w:name w:val="endnote text"/>
    <w:basedOn w:val="71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4"/>
    <w:uiPriority w:val="99"/>
    <w:semiHidden/>
    <w:unhideWhenUsed/>
    <w:rPr>
      <w:vertAlign w:val="superscript"/>
    </w:rPr>
  </w:style>
  <w:style w:type="paragraph" w:styleId="181">
    <w:name w:val="toc 1"/>
    <w:basedOn w:val="711"/>
    <w:next w:val="71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1"/>
    <w:next w:val="71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1"/>
    <w:next w:val="71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1"/>
    <w:next w:val="71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1"/>
    <w:next w:val="71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1"/>
    <w:next w:val="71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1"/>
    <w:next w:val="71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1"/>
    <w:next w:val="71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1"/>
    <w:next w:val="71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1"/>
    <w:next w:val="711"/>
    <w:uiPriority w:val="99"/>
    <w:unhideWhenUsed/>
    <w:pPr>
      <w:spacing w:after="0" w:afterAutospacing="0"/>
    </w:pPr>
  </w:style>
  <w:style w:type="paragraph" w:styleId="711" w:default="1">
    <w:name w:val="Normal"/>
    <w:qFormat/>
    <w:pPr>
      <w:jc w:val="both"/>
      <w:spacing w:after="6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12">
    <w:name w:val="Heading 2"/>
    <w:basedOn w:val="711"/>
    <w:next w:val="711"/>
    <w:link w:val="717"/>
    <w:semiHidden/>
    <w:unhideWhenUsed/>
    <w:qFormat/>
    <w:pPr>
      <w:jc w:val="left"/>
      <w:keepNext/>
      <w:spacing w:after="0"/>
      <w:outlineLvl w:val="1"/>
    </w:pPr>
    <w:rPr>
      <w:sz w:val="28"/>
      <w:szCs w:val="20"/>
    </w:rPr>
  </w:style>
  <w:style w:type="paragraph" w:styleId="713">
    <w:name w:val="Heading 4"/>
    <w:basedOn w:val="711"/>
    <w:next w:val="711"/>
    <w:link w:val="742"/>
    <w:uiPriority w:val="9"/>
    <w:semiHidden/>
    <w:unhideWhenUsed/>
    <w:qFormat/>
    <w:pPr>
      <w:jc w:val="left"/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character" w:styleId="717" w:customStyle="1">
    <w:name w:val="Заголовок 2 Знак"/>
    <w:basedOn w:val="714"/>
    <w:link w:val="712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18" w:customStyle="1">
    <w:name w:val="Основной текст Знак"/>
    <w:link w:val="719"/>
    <w:rPr>
      <w:sz w:val="24"/>
      <w:szCs w:val="24"/>
    </w:rPr>
  </w:style>
  <w:style w:type="paragraph" w:styleId="719">
    <w:name w:val="Body Text"/>
    <w:basedOn w:val="711"/>
    <w:link w:val="718"/>
    <w:unhideWhenUsed/>
    <w:pPr>
      <w:spacing w:after="0"/>
    </w:pPr>
    <w:rPr>
      <w:rFonts w:asciiTheme="minorHAnsi" w:hAnsiTheme="minorHAnsi" w:eastAsiaTheme="minorHAnsi" w:cstheme="minorBidi"/>
    </w:rPr>
  </w:style>
  <w:style w:type="character" w:styleId="720" w:customStyle="1">
    <w:name w:val="Основной текст Знак1"/>
    <w:basedOn w:val="714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1">
    <w:name w:val="Body Text First Indent"/>
    <w:basedOn w:val="719"/>
    <w:link w:val="722"/>
    <w:uiPriority w:val="99"/>
    <w:semiHidden/>
    <w:unhideWhenUsed/>
    <w:pPr>
      <w:ind w:firstLine="360"/>
      <w:spacing w:after="60"/>
    </w:pPr>
    <w:rPr>
      <w:rFonts w:ascii="Times New Roman" w:hAnsi="Times New Roman" w:eastAsia="Times New Roman"/>
    </w:rPr>
  </w:style>
  <w:style w:type="character" w:styleId="722" w:customStyle="1">
    <w:name w:val="Красная строка Знак"/>
    <w:basedOn w:val="720"/>
    <w:link w:val="721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23" w:customStyle="1">
    <w:name w:val="ConsPlusNonformat"/>
    <w:uiPriority w:val="99"/>
    <w:pPr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724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725" w:customStyle="1">
    <w:name w:val="ConsPlusNormal"/>
    <w:link w:val="726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726" w:customStyle="1">
    <w:name w:val="ConsPlusNormal Знак"/>
    <w:link w:val="725"/>
    <w:rPr>
      <w:rFonts w:ascii="Arial" w:hAnsi="Arial" w:eastAsia="Times New Roman" w:cs="Arial"/>
      <w:sz w:val="20"/>
      <w:szCs w:val="20"/>
      <w:lang w:eastAsia="ru-RU"/>
    </w:rPr>
  </w:style>
  <w:style w:type="paragraph" w:styleId="727" w:customStyle="1">
    <w:name w:val="Heading"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728">
    <w:name w:val="Header"/>
    <w:basedOn w:val="711"/>
    <w:link w:val="729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29" w:customStyle="1">
    <w:name w:val="Верхний колонтитул Знак"/>
    <w:basedOn w:val="714"/>
    <w:link w:val="72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0">
    <w:name w:val="Footer"/>
    <w:basedOn w:val="711"/>
    <w:link w:val="731"/>
    <w:uiPriority w:val="99"/>
    <w:unhideWhenUsed/>
    <w:pPr>
      <w:spacing w:after="0"/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basedOn w:val="714"/>
    <w:link w:val="730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2">
    <w:name w:val="Balloon Text"/>
    <w:basedOn w:val="711"/>
    <w:link w:val="733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basedOn w:val="714"/>
    <w:link w:val="732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734">
    <w:name w:val="Emphasis"/>
    <w:uiPriority w:val="20"/>
    <w:qFormat/>
    <w:rPr>
      <w:i/>
    </w:rPr>
  </w:style>
  <w:style w:type="paragraph" w:styleId="735" w:customStyle="1">
    <w:name w:val="ConsNormal"/>
    <w:pPr>
      <w:ind w:firstLine="720"/>
      <w:spacing w:after="0" w:line="240" w:lineRule="auto"/>
      <w:widowControl w:val="off"/>
    </w:pPr>
    <w:rPr>
      <w:rFonts w:ascii="Consultant" w:hAnsi="Consultant" w:eastAsia="Times New Roman" w:cs="Times New Roman"/>
      <w:sz w:val="20"/>
      <w:szCs w:val="20"/>
      <w:lang w:eastAsia="ru-RU"/>
    </w:rPr>
  </w:style>
  <w:style w:type="paragraph" w:styleId="736">
    <w:name w:val="No Spacing"/>
    <w:link w:val="737"/>
    <w:uiPriority w:val="1"/>
    <w:qFormat/>
    <w:pPr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7" w:customStyle="1">
    <w:name w:val="Без интервала Знак"/>
    <w:basedOn w:val="714"/>
    <w:link w:val="736"/>
    <w:uiPriority w:val="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38">
    <w:name w:val="List Paragraph"/>
    <w:basedOn w:val="711"/>
    <w:uiPriority w:val="34"/>
    <w:qFormat/>
    <w:pPr>
      <w:contextualSpacing/>
      <w:ind w:left="720"/>
      <w:jc w:val="left"/>
      <w:spacing w:after="0"/>
    </w:pPr>
  </w:style>
  <w:style w:type="paragraph" w:styleId="739" w:customStyle="1">
    <w:name w:val="Обычный1"/>
    <w:pPr>
      <w:spacing w:before="100" w:after="100" w:line="240" w:lineRule="auto"/>
      <w:widowControl w:val="off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4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741">
    <w:name w:val="Table Grid"/>
    <w:basedOn w:val="715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42" w:customStyle="1">
    <w:name w:val="Заголовок 4 Знак"/>
    <w:basedOn w:val="714"/>
    <w:link w:val="713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743" w:customStyle="1">
    <w:name w:val="Текст сноски Знак"/>
    <w:basedOn w:val="714"/>
    <w:link w:val="74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4">
    <w:name w:val="footnote text"/>
    <w:basedOn w:val="711"/>
    <w:link w:val="743"/>
    <w:uiPriority w:val="99"/>
    <w:semiHidden/>
    <w:unhideWhenUsed/>
    <w:pPr>
      <w:jc w:val="left"/>
      <w:spacing w:after="0"/>
    </w:pPr>
    <w:rPr>
      <w:sz w:val="20"/>
      <w:szCs w:val="20"/>
    </w:rPr>
  </w:style>
  <w:style w:type="character" w:styleId="745" w:customStyle="1">
    <w:name w:val="apple-converted-space"/>
    <w:basedOn w:val="714"/>
  </w:style>
  <w:style w:type="character" w:styleId="746">
    <w:name w:val="Hyperlink"/>
    <w:basedOn w:val="714"/>
    <w:uiPriority w:val="99"/>
    <w:unhideWhenUsed/>
    <w:rPr>
      <w:color w:val="0000ff"/>
      <w:u w:val="single"/>
    </w:rPr>
  </w:style>
  <w:style w:type="paragraph" w:styleId="747">
    <w:name w:val="Normal (Web)"/>
    <w:basedOn w:val="711"/>
    <w:uiPriority w:val="99"/>
    <w:unhideWhenUsed/>
    <w:pPr>
      <w:jc w:val="left"/>
      <w:spacing w:before="100" w:beforeAutospacing="1" w:after="100" w:afterAutospacing="1"/>
    </w:pPr>
  </w:style>
  <w:style w:type="character" w:styleId="748">
    <w:name w:val="Strong"/>
    <w:basedOn w:val="714"/>
    <w:uiPriority w:val="22"/>
    <w:qFormat/>
    <w:rPr>
      <w:b/>
      <w:bCs/>
    </w:rPr>
  </w:style>
  <w:style w:type="character" w:styleId="749" w:customStyle="1">
    <w:name w:val="serp-url__item"/>
    <w:basedOn w:val="714"/>
  </w:style>
  <w:style w:type="character" w:styleId="750" w:customStyle="1">
    <w:name w:val="fs16"/>
    <w:basedOn w:val="714"/>
  </w:style>
  <w:style w:type="character" w:styleId="751" w:customStyle="1">
    <w:name w:val="cf1"/>
    <w:basedOn w:val="714"/>
  </w:style>
  <w:style w:type="character" w:styleId="752" w:customStyle="1">
    <w:name w:val="cf2"/>
    <w:basedOn w:val="714"/>
  </w:style>
  <w:style w:type="paragraph" w:styleId="753" w:customStyle="1">
    <w:name w:val="pcont"/>
    <w:basedOn w:val="711"/>
    <w:pPr>
      <w:jc w:val="left"/>
      <w:spacing w:before="100" w:beforeAutospacing="1" w:after="100" w:afterAutospacing="1"/>
    </w:pPr>
  </w:style>
  <w:style w:type="character" w:styleId="754" w:customStyle="1">
    <w:name w:val="aut"/>
    <w:basedOn w:val="714"/>
  </w:style>
  <w:style w:type="character" w:styleId="755" w:customStyle="1">
    <w:name w:val="mwe-math-mathml-inline"/>
    <w:basedOn w:val="71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hyperlink" Target="http://ru.wikipedia.org/wiki/%D0%94%D0%BE%D1%85%D0%BE%D0%B4" TargetMode="External"/><Relationship Id="rId17" Type="http://schemas.openxmlformats.org/officeDocument/2006/relationships/hyperlink" Target="http://ru.wikipedia.org/wiki/%D0%97%D0%B0%D1%82%D1%80%D0%B0%D1%82%D1%8B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2ECED-EFB1-4AF7-82D2-7D21DBCA5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www.soccontract.com</dc:creator>
  <cp:keywords/>
  <dc:description/>
  <cp:lastModifiedBy>MaslennikovPN</cp:lastModifiedBy>
  <cp:revision>3</cp:revision>
  <dcterms:created xsi:type="dcterms:W3CDTF">2022-12-08T11:23:00Z</dcterms:created>
  <dcterms:modified xsi:type="dcterms:W3CDTF">2025-09-25T06:24:59Z</dcterms:modified>
</cp:coreProperties>
</file>